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16"/>
          <w:lang w:val="en-US"/>
        </w:rPr>
      </w:pPr>
    </w:p>
    <w:tbl>
      <w:tblPr>
        <w:tblStyle w:val="22"/>
        <w:tblW w:w="9288" w:type="dxa"/>
        <w:tblInd w:w="0" w:type="dxa"/>
        <w:tblLayout w:type="fixed"/>
        <w:tblCellMar>
          <w:top w:w="0" w:type="dxa"/>
          <w:left w:w="108" w:type="dxa"/>
          <w:bottom w:w="0" w:type="dxa"/>
          <w:right w:w="108" w:type="dxa"/>
        </w:tblCellMar>
      </w:tblPr>
      <w:tblGrid>
        <w:gridCol w:w="4077"/>
        <w:gridCol w:w="993"/>
        <w:gridCol w:w="4218"/>
      </w:tblGrid>
      <w:tr>
        <w:tblPrEx>
          <w:tblLayout w:type="fixed"/>
          <w:tblCellMar>
            <w:top w:w="0" w:type="dxa"/>
            <w:left w:w="108" w:type="dxa"/>
            <w:bottom w:w="0" w:type="dxa"/>
            <w:right w:w="108" w:type="dxa"/>
          </w:tblCellMar>
        </w:tblPrEx>
        <w:trPr>
          <w:trHeight w:val="2420" w:hRule="atLeast"/>
        </w:trPr>
        <w:tc>
          <w:tcPr>
            <w:tcW w:w="5070" w:type="dxa"/>
            <w:gridSpan w:val="2"/>
          </w:tcPr>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r>
              <w:rPr>
                <w:rFonts w:ascii="Arial" w:hAnsi="Arial" w:eastAsia="Arial" w:cs="Arial"/>
                <w:color w:val="000000"/>
                <w:sz w:val="22"/>
                <w:szCs w:val="22"/>
                <w:lang w:val="en-US"/>
              </w:rPr>
              <w:drawing>
                <wp:inline distT="0" distB="0" distL="114300" distR="114300">
                  <wp:extent cx="551815" cy="4559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5" cstate="print"/>
                          <a:srcRect/>
                          <a:stretch>
                            <a:fillRect/>
                          </a:stretch>
                        </pic:blipFill>
                        <pic:spPr>
                          <a:xfrm>
                            <a:off x="0" y="0"/>
                            <a:ext cx="551815" cy="455930"/>
                          </a:xfrm>
                          <a:prstGeom prst="rect">
                            <a:avLst/>
                          </a:prstGeom>
                        </pic:spPr>
                      </pic:pic>
                    </a:graphicData>
                  </a:graphic>
                </wp:inline>
              </w:drawing>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r>
              <w:rPr>
                <w:rFonts w:ascii="Arial" w:hAnsi="Arial" w:eastAsia="Arial" w:cs="Arial"/>
                <w:b/>
                <w:color w:val="000000"/>
                <w:sz w:val="22"/>
                <w:szCs w:val="22"/>
              </w:rPr>
              <w:t>ΕΛΛΗΝΙΚΗ ΔΗΜΟΚΡΑΤΙΑ</w:t>
            </w:r>
          </w:p>
          <w:p>
            <w:pPr>
              <w:pStyle w:val="3"/>
              <w:pBdr>
                <w:top w:val="none" w:color="auto" w:sz="0" w:space="0"/>
                <w:left w:val="none" w:color="auto" w:sz="0" w:space="0"/>
                <w:bottom w:val="none" w:color="auto" w:sz="0" w:space="0"/>
                <w:right w:val="none" w:color="auto" w:sz="0" w:space="0"/>
                <w:between w:val="none" w:color="auto" w:sz="0" w:space="0"/>
              </w:pBdr>
              <w:jc w:val="center"/>
              <w:rPr>
                <w:rFonts w:ascii="Arial" w:hAnsi="Arial" w:eastAsia="Arial" w:cs="Arial"/>
                <w:color w:val="000000"/>
                <w:sz w:val="22"/>
                <w:szCs w:val="22"/>
              </w:rPr>
            </w:pPr>
            <w:r>
              <w:rPr>
                <w:rFonts w:ascii="Arial" w:hAnsi="Arial" w:eastAsia="Arial" w:cs="Arial"/>
                <w:b/>
                <w:color w:val="000000"/>
                <w:sz w:val="22"/>
                <w:szCs w:val="22"/>
              </w:rPr>
              <w:t>ΠΕΡΙΦΕΡΕΙΑ ΣΤΕΡΕΑΣ ΕΛΛΑΔΑΣ</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b/>
                <w:bCs/>
                <w:color w:val="000000"/>
                <w:sz w:val="22"/>
                <w:szCs w:val="22"/>
                <w:lang w:val="el-GR"/>
              </w:rPr>
            </w:pPr>
            <w:r>
              <w:rPr>
                <w:rFonts w:ascii="SimSun" w:hAnsi="SimSun" w:eastAsia="SimSun" w:cs="SimSun"/>
                <w:sz w:val="24"/>
                <w:szCs w:val="24"/>
              </w:rPr>
              <w:fldChar w:fldCharType="begin"/>
            </w:r>
            <w:r>
              <w:rPr>
                <w:rFonts w:ascii="SimSun" w:hAnsi="SimSun" w:eastAsia="SimSun" w:cs="SimSun"/>
                <w:sz w:val="24"/>
                <w:szCs w:val="24"/>
              </w:rPr>
              <w:instrText xml:space="preserve">INCLUDEPICTURE \d "https://www.civilprotection.gr/sites/default/gscp_uploads/gscp_logo_xoris_grammata_0.png" \* MERGEFORMATINET </w:instrText>
            </w:r>
            <w:r>
              <w:rPr>
                <w:rFonts w:ascii="SimSun" w:hAnsi="SimSun" w:eastAsia="SimSun" w:cs="SimSun"/>
                <w:sz w:val="24"/>
                <w:szCs w:val="24"/>
              </w:rPr>
              <w:fldChar w:fldCharType="separate"/>
            </w:r>
            <w:r>
              <w:rPr>
                <w:rFonts w:ascii="SimSun" w:hAnsi="SimSun" w:eastAsia="SimSun" w:cs="SimSun"/>
                <w:sz w:val="24"/>
                <w:szCs w:val="24"/>
              </w:rPr>
              <w:drawing>
                <wp:inline distT="0" distB="0" distL="114300" distR="114300">
                  <wp:extent cx="495300" cy="47625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a:stretch>
                            <a:fillRect/>
                          </a:stretch>
                        </pic:blipFill>
                        <pic:spPr>
                          <a:xfrm>
                            <a:off x="0" y="0"/>
                            <a:ext cx="495300" cy="476250"/>
                          </a:xfrm>
                          <a:prstGeom prst="rect">
                            <a:avLst/>
                          </a:prstGeom>
                          <a:noFill/>
                          <a:ln w="9525">
                            <a:noFill/>
                          </a:ln>
                        </pic:spPr>
                      </pic:pic>
                    </a:graphicData>
                  </a:graphic>
                </wp:inline>
              </w:drawing>
            </w:r>
            <w:r>
              <w:rPr>
                <w:rFonts w:ascii="SimSun" w:hAnsi="SimSun" w:eastAsia="SimSun" w:cs="SimSun"/>
                <w:sz w:val="24"/>
                <w:szCs w:val="24"/>
              </w:rPr>
              <w:fldChar w:fldCharType="end"/>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b/>
                <w:bCs/>
                <w:color w:val="000000"/>
                <w:sz w:val="22"/>
                <w:szCs w:val="22"/>
                <w:lang w:val="el-GR"/>
              </w:rPr>
            </w:pPr>
            <w:r>
              <w:rPr>
                <w:rFonts w:ascii="Arial" w:hAnsi="Arial" w:eastAsia="Arial" w:cs="Arial"/>
                <w:b/>
                <w:bCs/>
                <w:color w:val="000000"/>
                <w:sz w:val="22"/>
                <w:szCs w:val="22"/>
                <w:lang w:val="el-GR"/>
              </w:rPr>
              <w:t xml:space="preserve">ΑΥΤΟΤΕΛΗΣ ΔΙΕΥΘΥΝΣΗ </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lang w:val="el-GR"/>
              </w:rPr>
            </w:pPr>
            <w:r>
              <w:rPr>
                <w:rFonts w:ascii="Arial" w:hAnsi="Arial" w:eastAsia="Arial" w:cs="Arial"/>
                <w:b/>
                <w:bCs/>
                <w:color w:val="000000"/>
                <w:sz w:val="22"/>
                <w:szCs w:val="22"/>
                <w:lang w:val="el-GR"/>
              </w:rPr>
              <w:t>ΠΟΛΙΤΙΚΗΣ ΠΡΟΣΤΑΣΙΑΣ</w:t>
            </w:r>
          </w:p>
        </w:tc>
        <w:tc>
          <w:tcPr>
            <w:tcW w:w="4218" w:type="dxa"/>
          </w:tcPr>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right"/>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lang w:val="el-GR"/>
              </w:rPr>
            </w:pPr>
            <w:r>
              <w:rPr>
                <w:rFonts w:ascii="Arial" w:hAnsi="Arial" w:eastAsia="Arial" w:cs="Arial"/>
                <w:color w:val="000000"/>
                <w:sz w:val="22"/>
                <w:szCs w:val="22"/>
              </w:rPr>
              <w:t xml:space="preserve">Λαμία </w:t>
            </w:r>
            <w:r>
              <w:rPr>
                <w:rFonts w:ascii="Arial" w:hAnsi="Arial" w:eastAsia="Arial" w:cs="Arial"/>
                <w:color w:val="000000"/>
                <w:sz w:val="22"/>
                <w:szCs w:val="22"/>
                <w:lang w:val="el-GR"/>
              </w:rPr>
              <w:t>12/2/</w:t>
            </w:r>
            <w:r>
              <w:rPr>
                <w:rFonts w:ascii="Arial" w:hAnsi="Arial" w:eastAsia="Arial" w:cs="Arial"/>
                <w:color w:val="000000"/>
                <w:sz w:val="22"/>
                <w:szCs w:val="22"/>
              </w:rPr>
              <w:t>20</w:t>
            </w:r>
            <w:r>
              <w:rPr>
                <w:rFonts w:ascii="Arial" w:hAnsi="Arial" w:eastAsia="Arial" w:cs="Arial"/>
                <w:color w:val="000000"/>
                <w:sz w:val="22"/>
                <w:szCs w:val="22"/>
                <w:lang w:val="el-GR"/>
              </w:rPr>
              <w:t>21</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p>
        </w:tc>
      </w:tr>
      <w:tr>
        <w:tblPrEx>
          <w:tblLayout w:type="fixed"/>
          <w:tblCellMar>
            <w:top w:w="0" w:type="dxa"/>
            <w:left w:w="108" w:type="dxa"/>
            <w:bottom w:w="0" w:type="dxa"/>
            <w:right w:w="108" w:type="dxa"/>
          </w:tblCellMar>
        </w:tblPrEx>
        <w:trPr>
          <w:trHeight w:val="1560" w:hRule="atLeast"/>
        </w:trPr>
        <w:tc>
          <w:tcPr>
            <w:tcW w:w="4077" w:type="dxa"/>
          </w:tcPr>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r>
              <w:rPr>
                <w:rFonts w:ascii="Arial" w:hAnsi="Arial" w:eastAsia="Arial" w:cs="Arial"/>
                <w:color w:val="000000"/>
                <w:sz w:val="22"/>
                <w:szCs w:val="22"/>
              </w:rPr>
              <w:t xml:space="preserve">      Ταχ.Δνση     :  Πλ. Ελευθερίας 13</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r>
              <w:rPr>
                <w:rFonts w:ascii="Arial" w:hAnsi="Arial" w:eastAsia="Arial" w:cs="Arial"/>
                <w:color w:val="000000"/>
                <w:sz w:val="22"/>
                <w:szCs w:val="22"/>
              </w:rPr>
              <w:t xml:space="preserve">      Ταχ.Κώδικας:  351 00  ΛΑΜΙΑ</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r>
              <w:rPr>
                <w:rFonts w:ascii="Arial" w:hAnsi="Arial" w:eastAsia="Arial" w:cs="Arial"/>
                <w:color w:val="000000"/>
                <w:sz w:val="22"/>
                <w:szCs w:val="22"/>
              </w:rPr>
              <w:t xml:space="preserve">      Αρ.τηλεφ.     :   22313-512</w:t>
            </w:r>
            <w:r>
              <w:rPr>
                <w:rFonts w:ascii="Arial" w:hAnsi="Arial" w:eastAsia="Arial" w:cs="Arial"/>
                <w:color w:val="000000"/>
                <w:sz w:val="22"/>
                <w:szCs w:val="22"/>
                <w:lang w:val="en-US"/>
              </w:rPr>
              <w:t>92</w:t>
            </w:r>
            <w:r>
              <w:rPr>
                <w:rFonts w:ascii="Arial" w:hAnsi="Arial" w:eastAsia="Arial" w:cs="Arial"/>
                <w:color w:val="000000"/>
                <w:sz w:val="22"/>
                <w:szCs w:val="22"/>
              </w:rPr>
              <w:t xml:space="preserve"> </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r>
              <w:rPr>
                <w:rFonts w:ascii="Arial" w:hAnsi="Arial" w:eastAsia="Arial" w:cs="Arial"/>
                <w:color w:val="000000"/>
                <w:sz w:val="22"/>
                <w:szCs w:val="22"/>
              </w:rPr>
              <w:t xml:space="preserve">      Αρ.FAX        :   22310-51</w:t>
            </w:r>
            <w:r>
              <w:rPr>
                <w:rFonts w:ascii="Arial" w:hAnsi="Arial" w:eastAsia="Arial" w:cs="Arial"/>
                <w:color w:val="000000"/>
                <w:sz w:val="22"/>
                <w:szCs w:val="22"/>
                <w:lang w:val="en-US"/>
              </w:rPr>
              <w:t>489</w:t>
            </w:r>
            <w:r>
              <w:rPr>
                <w:rFonts w:ascii="Arial" w:hAnsi="Arial" w:eastAsia="Arial" w:cs="Arial"/>
                <w:color w:val="000000"/>
                <w:sz w:val="22"/>
                <w:szCs w:val="22"/>
              </w:rPr>
              <w:t xml:space="preserve"> </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color w:val="000000"/>
                <w:lang w:val="en-US"/>
              </w:rPr>
            </w:pPr>
            <w:r>
              <w:rPr>
                <w:rFonts w:ascii="Arial" w:hAnsi="Arial" w:eastAsia="Arial" w:cs="Arial"/>
                <w:color w:val="000000"/>
              </w:rPr>
              <w:t xml:space="preserve">       E-mail            :</w:t>
            </w:r>
            <w:r>
              <w:rPr>
                <w:rFonts w:ascii="Arial" w:hAnsi="Arial" w:eastAsia="Arial" w:cs="Arial"/>
                <w:color w:val="000000"/>
                <w:lang w:val="en-US"/>
              </w:rPr>
              <w:t xml:space="preserve"> </w:t>
            </w:r>
            <w:r>
              <w:rPr>
                <w:rFonts w:ascii="Arial" w:hAnsi="Arial" w:eastAsia="Arial" w:cs="Arial"/>
                <w:color w:val="000000"/>
                <w:lang w:val="en-US"/>
              </w:rPr>
              <w:fldChar w:fldCharType="begin"/>
            </w:r>
            <w:r>
              <w:rPr>
                <w:rFonts w:ascii="Arial" w:hAnsi="Arial" w:eastAsia="Arial" w:cs="Arial"/>
                <w:color w:val="000000"/>
                <w:lang w:val="en-US"/>
              </w:rPr>
              <w:instrText xml:space="preserve"> HYPERLINK "mailto:p.zois@pste.gov.gr" </w:instrText>
            </w:r>
            <w:r>
              <w:rPr>
                <w:rFonts w:ascii="Arial" w:hAnsi="Arial" w:eastAsia="Arial" w:cs="Arial"/>
                <w:color w:val="000000"/>
                <w:lang w:val="en-US"/>
              </w:rPr>
              <w:fldChar w:fldCharType="separate"/>
            </w:r>
            <w:r>
              <w:rPr>
                <w:rStyle w:val="17"/>
                <w:rFonts w:ascii="Arial" w:hAnsi="Arial" w:eastAsia="Arial" w:cs="Arial"/>
                <w:color w:val="000000"/>
                <w:lang w:val="en-US"/>
              </w:rPr>
              <w:t>p.zois</w:t>
            </w:r>
            <w:r>
              <w:rPr>
                <w:rStyle w:val="17"/>
                <w:color w:val="0000FF"/>
                <w:sz w:val="22"/>
                <w:szCs w:val="22"/>
              </w:rPr>
              <w:t>@pste.gov.gr</w:t>
            </w:r>
            <w:r>
              <w:rPr>
                <w:rFonts w:ascii="Arial" w:hAnsi="Arial" w:eastAsia="Arial" w:cs="Arial"/>
                <w:color w:val="000000"/>
                <w:lang w:val="en-US"/>
              </w:rPr>
              <w:fldChar w:fldCharType="end"/>
            </w:r>
            <w:r>
              <w:rPr>
                <w:color w:val="0000FF"/>
                <w:sz w:val="22"/>
                <w:szCs w:val="22"/>
                <w:lang w:val="en-US"/>
              </w:rPr>
              <w:t xml:space="preserve"> </w:t>
            </w: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color w:val="000000"/>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p>
        </w:tc>
        <w:tc>
          <w:tcPr>
            <w:tcW w:w="993" w:type="dxa"/>
          </w:tcPr>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u w:val="single"/>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u w:val="single"/>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u w:val="single"/>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u w:val="single"/>
              </w:rPr>
            </w:pPr>
          </w:p>
        </w:tc>
        <w:tc>
          <w:tcPr>
            <w:tcW w:w="4218" w:type="dxa"/>
          </w:tcPr>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both"/>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2"/>
                <w:szCs w:val="22"/>
              </w:rPr>
            </w:pPr>
            <w:r>
              <w:rPr>
                <w:rFonts w:ascii="Arial" w:hAnsi="Arial" w:eastAsia="Arial" w:cs="Arial"/>
                <w:b/>
                <w:color w:val="000000"/>
                <w:sz w:val="22"/>
                <w:szCs w:val="22"/>
              </w:rPr>
              <w:t>ΠΡΟΣ  :  Μ.Μ.Ε.</w:t>
            </w:r>
          </w:p>
        </w:tc>
      </w:tr>
    </w:tbl>
    <w:p>
      <w:pPr>
        <w:pStyle w:val="3"/>
        <w:pBdr>
          <w:top w:val="none" w:color="auto" w:sz="0" w:space="0"/>
          <w:left w:val="none" w:color="auto" w:sz="0" w:space="0"/>
          <w:bottom w:val="none" w:color="auto" w:sz="0" w:space="0"/>
          <w:right w:val="none" w:color="auto" w:sz="0" w:space="0"/>
          <w:between w:val="none" w:color="auto" w:sz="0" w:space="0"/>
        </w:pBdr>
        <w:tabs>
          <w:tab w:val="left" w:pos="709"/>
          <w:tab w:val="left" w:pos="1077"/>
          <w:tab w:val="left" w:pos="1474"/>
          <w:tab w:val="left" w:pos="1871"/>
          <w:tab w:val="left" w:pos="2268"/>
        </w:tabs>
        <w:jc w:val="center"/>
        <w:rPr>
          <w:rFonts w:ascii="Arial" w:hAnsi="Arial" w:eastAsia="Arial" w:cs="Arial"/>
          <w:color w:val="000000"/>
          <w:sz w:val="24"/>
          <w:szCs w:val="24"/>
        </w:rPr>
      </w:pPr>
      <w:r>
        <w:rPr>
          <w:rFonts w:ascii="Arial" w:hAnsi="Arial" w:eastAsia="Arial" w:cs="Arial"/>
          <w:b/>
          <w:color w:val="000000"/>
          <w:sz w:val="22"/>
          <w:szCs w:val="22"/>
        </w:rPr>
        <w:t>ΔΕΛΤΙΟ ΤΥΠΟΥ</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2"/>
          <w:szCs w:val="22"/>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Arial" w:hAnsi="Arial" w:eastAsia="Arial" w:cs="Arial"/>
          <w:b/>
          <w:color w:val="000000"/>
          <w:sz w:val="22"/>
          <w:szCs w:val="22"/>
          <w:lang w:val="el-GR"/>
        </w:rPr>
      </w:pPr>
      <w:r>
        <w:rPr>
          <w:rFonts w:ascii="Arial" w:hAnsi="Arial" w:eastAsia="Arial" w:cs="Arial"/>
          <w:b/>
          <w:color w:val="000000"/>
          <w:sz w:val="22"/>
          <w:szCs w:val="22"/>
        </w:rPr>
        <w:t xml:space="preserve">ΘΕΜΑ : </w:t>
      </w:r>
      <w:r>
        <w:rPr>
          <w:rFonts w:ascii="Arial" w:hAnsi="Arial" w:eastAsia="Arial" w:cs="Arial"/>
          <w:color w:val="000000"/>
          <w:sz w:val="22"/>
          <w:szCs w:val="22"/>
        </w:rPr>
        <w:t xml:space="preserve"> </w:t>
      </w:r>
      <w:r>
        <w:rPr>
          <w:rFonts w:ascii="Arial" w:hAnsi="Arial" w:eastAsia="Arial" w:cs="Arial"/>
          <w:b/>
          <w:color w:val="000000"/>
          <w:sz w:val="22"/>
          <w:szCs w:val="22"/>
        </w:rPr>
        <w:t xml:space="preserve">Ενημέρωση και οδηγίες για </w:t>
      </w:r>
      <w:r>
        <w:rPr>
          <w:rFonts w:ascii="Arial" w:hAnsi="Arial" w:eastAsia="Arial" w:cs="Arial"/>
          <w:b/>
          <w:color w:val="000000"/>
          <w:sz w:val="22"/>
          <w:szCs w:val="22"/>
          <w:lang w:val="el-GR"/>
        </w:rPr>
        <w:t xml:space="preserve">έκτακτο δελτίο επιδείνωσης ΕΠΙΚΙΝΔΥΝΩΝ ΚΑΙΡΙΚΩΝ ΦΑΙΝΟΜΕΝΩΝ από το μεσημέρι του Σαββάτου 13/2/2021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center"/>
        <w:rPr>
          <w:rFonts w:ascii="Arial" w:hAnsi="Arial" w:eastAsia="Arial" w:cs="Arial"/>
          <w:color w:val="000000"/>
          <w:sz w:val="22"/>
          <w:szCs w:val="22"/>
        </w:rPr>
      </w:pPr>
      <w:r>
        <w:rPr>
          <w:rFonts w:ascii="Arial" w:hAnsi="Arial" w:eastAsia="Arial" w:cs="Arial"/>
          <w:color w:val="000000"/>
          <w:sz w:val="22"/>
          <w:szCs w:val="22"/>
        </w:rPr>
        <w:t>****</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lang w:val="el-GR"/>
        </w:rPr>
      </w:pPr>
      <w:r>
        <w:rPr>
          <w:rFonts w:ascii="Arial" w:hAnsi="Arial" w:eastAsia="Arial" w:cs="Arial"/>
          <w:color w:val="000000"/>
          <w:sz w:val="24"/>
          <w:szCs w:val="24"/>
          <w:lang w:val="el-GR"/>
        </w:rPr>
        <w:t>Η Ε.Μ.Υ. εξέδωσε το υπ. Αριθμ. 3</w:t>
      </w:r>
      <w:r>
        <w:rPr>
          <w:rFonts w:ascii="Arial" w:hAnsi="Arial" w:eastAsia="Arial" w:cs="Arial"/>
          <w:color w:val="000000"/>
          <w:sz w:val="24"/>
          <w:szCs w:val="24"/>
        </w:rPr>
        <w:t>/</w:t>
      </w:r>
      <w:r>
        <w:rPr>
          <w:rFonts w:ascii="Arial" w:hAnsi="Arial" w:eastAsia="Arial" w:cs="Arial"/>
          <w:color w:val="000000"/>
          <w:sz w:val="24"/>
          <w:szCs w:val="24"/>
          <w:lang w:val="el-GR"/>
        </w:rPr>
        <w:t>11-2-</w:t>
      </w:r>
      <w:r>
        <w:rPr>
          <w:rFonts w:ascii="Arial" w:hAnsi="Arial" w:eastAsia="Arial" w:cs="Arial"/>
          <w:color w:val="000000"/>
          <w:sz w:val="24"/>
          <w:szCs w:val="24"/>
        </w:rPr>
        <w:t xml:space="preserve">2021 </w:t>
      </w:r>
      <w:r>
        <w:rPr>
          <w:rFonts w:ascii="Arial" w:hAnsi="Arial" w:eastAsia="Arial" w:cs="Arial"/>
          <w:color w:val="000000"/>
          <w:sz w:val="24"/>
          <w:szCs w:val="24"/>
          <w:lang w:val="el-GR"/>
        </w:rPr>
        <w:t xml:space="preserve">Έκτακτο </w:t>
      </w:r>
      <w:r>
        <w:rPr>
          <w:rFonts w:ascii="Arial" w:hAnsi="Arial" w:eastAsia="Arial" w:cs="Arial"/>
          <w:color w:val="000000"/>
          <w:sz w:val="24"/>
          <w:szCs w:val="24"/>
        </w:rPr>
        <w:t xml:space="preserve">Δελτίο Επικίνδυνων Καιρικών Φαινομένων </w:t>
      </w:r>
      <w:r>
        <w:rPr>
          <w:rFonts w:ascii="Arial" w:hAnsi="Arial" w:eastAsia="Arial" w:cs="Arial"/>
          <w:color w:val="000000"/>
          <w:sz w:val="24"/>
          <w:szCs w:val="24"/>
          <w:lang w:val="el-GR"/>
        </w:rPr>
        <w:t xml:space="preserve">(Ε.Δ.Ε.Κ.Φ.) με γενικά χαρακτηριστικά :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ascii="Consolas" w:hAnsi="Consolas" w:eastAsia="Calibri" w:cs="Times New Roman"/>
        </w:rPr>
        <w:t>Κ</w:t>
      </w:r>
      <w:r>
        <w:rPr>
          <w:rFonts w:ascii="Arial" w:hAnsi="Arial" w:eastAsia="Arial" w:cs="Arial"/>
          <w:color w:val="000000"/>
          <w:sz w:val="24"/>
          <w:szCs w:val="24"/>
        </w:rPr>
        <w:t xml:space="preserve">ακοκαιρία προβλέπεται από το μεσημέρι του Σαββάτου (13-02-2021) από τα δυτικά και τα βόρεια, που βαθμιαία την Κυριακή (14-02-2021) θα επικρατήσει και στην υπόλοιπη χώρα, με κύρια χαρακτηριστικά: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1. Τις κατά τόπους πυκνές χιονοπτώσεις</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 xml:space="preserve">2. Τη μεγάλη πτώση της θερμοκρασίας από βορρά προς νότο σταδιακά, της τάξης των 14-18 βαθμών Κελσίου και τον ισχυρό παγετό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3. Τους πολύ θυελλώδεις βόρειους ανέμους, τοπικά σε επίπεδο θύελλας στο Αιγαίο</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 xml:space="preserve">4. Τις ισχυρές βροχές και καταιγίδες ,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ascii="Arial" w:hAnsi="Arial" w:eastAsia="Arial" w:cs="Arial"/>
          <w:color w:val="000000"/>
          <w:sz w:val="24"/>
          <w:szCs w:val="24"/>
        </w:rPr>
        <w:t xml:space="preserve">Αναλυτικότερα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1. Χιονοπτώσεις θα σημειωθούν από το Σάββατο (13-02-2021) το μεσημέρι στα ορεινά και ημιορεινά της κεντρικής και βόρειας χώρας και βαθμιαία σε πεδινές περιοχές της βόρειας Ελλάδας. Τα φαινόμενα θα είναι έντονα στη δυτική και κεντρική Μακεδονία, τη Θεσσαλία, την κεντρική Στερεά και πρόσκαιρα στην Ήπειρο.</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Την Κυριακή (14-02-2021) οι πυκνές χιονοπτώσεις θα επηρεάσουν εκτός από τις προαναφερθείσες περιοχές και την ανατολική Μακεδονία, τη Θράκη, τα νησιά του βορείου Αιγαίου, τις Σποράδες, τα ορεινά και ημιορεινά της ανατολικής Στερεάς, της Εύβοιας και τα ορεινά της Πελοποννήσου. Προς το βράδυ θα χιονίσει στα ορεινά της Κρήτης, καθώς και σε περιοχές της ανατολικής Στερεάς και της Εύβοιας με χαμηλό υψόμετρο.</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Από τη Δευτέρα (15-02-2021) οι χιονοπτώσεις θα εξασθενήσουν στα δυτικά και τα βόρεια, όμως θα συνεχιστούν κατά διαστήματα έντονες στα ανατολικά ηπειρωτικά, συμπεριλαμβανομένης της Αττικής.</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2. Ισχυρός παγετός θα σημειωθεί από την Κυριακή (14-02-2021) στα βόρεια και από τη Δευτέρα στα υπόλοιπα ηπειρωτικά κυρίως της κεντρικής χώρας. Επιπλέον, σε περιοχές της Μακεδονίας και της Θράκης, θα είναι κατά τόπους ολικός.Ο κατά τόπους ισχυρός παγετός θα διατηρηθεί μέχρι το τέλος της εβδομάδας.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3. Θυελλώδεις βόρειοι βορειοανατολικοί άνεμοι εντάσεως 7 με 8 μποφόρ θα επικρατήσουν από το Σάββατο (13-02-2021) το βράδυ στο βόρειο Ιόνιο και το βόρειο Αιγαίο, που από την Κυριακή (14-02-2021) θα ενισχυθούν στα ανατολικά και θα φτάσουν στο βόρειο Αιγαίο τα 9 μποφόρ. Από τη Δευτέρα (15-02-2021) μέχρι την Τετάρτη (17-02-2021) θα πνέουν στο Αιγαίο άνεμοι εντάσεως τοπικά σε επίπεδο θύελλας 10 μποφόρ.</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 xml:space="preserve"> 4. Ισχυρές βροχές και καταιγίδες θα εκδηλωθούν:</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 xml:space="preserve">   α.  Στα νησιά του Ιονίου, τη δυτική Στερεά, τη δυτική Πελοπόννησο και πρόσκαιρα την Ήπειρο από τις απογευματινές ώρες του Σαββάτου (13-02-2021) μέχρι τις πρωινές ώρες της Κυριακής (14-02-2021).</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rPr>
      </w:pPr>
      <w:r>
        <w:rPr>
          <w:rFonts w:hint="default" w:ascii="Arial" w:hAnsi="Arial" w:eastAsia="Arial" w:cs="Arial"/>
          <w:color w:val="000000"/>
          <w:sz w:val="24"/>
          <w:szCs w:val="24"/>
        </w:rPr>
        <w:t xml:space="preserve">   β. ......</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FF0000"/>
          <w:sz w:val="24"/>
          <w:szCs w:val="24"/>
          <w:lang w:val="el-GR"/>
        </w:rPr>
      </w:pPr>
      <w:r>
        <w:rPr>
          <w:rFonts w:ascii="Arial" w:hAnsi="Arial" w:eastAsia="Arial" w:cs="Arial"/>
          <w:color w:val="000000"/>
          <w:sz w:val="24"/>
          <w:szCs w:val="24"/>
        </w:rPr>
        <w:t xml:space="preserve">Ο </w:t>
      </w:r>
      <w:r>
        <w:rPr>
          <w:rFonts w:ascii="Arial" w:hAnsi="Arial" w:eastAsia="Arial" w:cs="Arial"/>
          <w:color w:val="000000"/>
          <w:sz w:val="24"/>
          <w:szCs w:val="24"/>
          <w:lang w:val="el-GR"/>
        </w:rPr>
        <w:t>Π</w:t>
      </w:r>
      <w:r>
        <w:rPr>
          <w:rFonts w:ascii="Arial" w:hAnsi="Arial" w:eastAsia="Arial" w:cs="Arial"/>
          <w:color w:val="000000"/>
          <w:sz w:val="24"/>
          <w:szCs w:val="24"/>
        </w:rPr>
        <w:t xml:space="preserve">εριφερειάρχης </w:t>
      </w:r>
      <w:r>
        <w:rPr>
          <w:rFonts w:ascii="Arial" w:hAnsi="Arial" w:eastAsia="Arial" w:cs="Arial"/>
          <w:color w:val="000000"/>
          <w:sz w:val="24"/>
          <w:szCs w:val="24"/>
          <w:lang w:val="el-GR"/>
        </w:rPr>
        <w:t xml:space="preserve">Στερεάς Ελλάδας </w:t>
      </w:r>
      <w:r>
        <w:rPr>
          <w:rFonts w:ascii="Arial" w:hAnsi="Arial" w:eastAsia="Arial" w:cs="Arial"/>
          <w:color w:val="000000"/>
          <w:sz w:val="24"/>
          <w:szCs w:val="24"/>
        </w:rPr>
        <w:t xml:space="preserve"> και οι Υπηρεσίες που εμπλέκονται σε έργα και δράσεις για την αντιμετώπιση κινδύνων από επικίνδυνα καιρικά φαινόμενα έχουν τεθεί  σε κατάσταση ετοιμότητας βάσει του σχεδιασμού τους, προκειμένου να αντιμετωπιστούν πιθανά προβλήματα που θα δημιουργηθούν από την εκδήλωση των φαινομένων</w:t>
      </w:r>
      <w:r>
        <w:rPr>
          <w:rFonts w:ascii="Arial" w:hAnsi="Arial" w:eastAsia="Arial" w:cs="Arial"/>
          <w:color w:val="000000"/>
          <w:sz w:val="24"/>
          <w:szCs w:val="24"/>
          <w:lang w:val="el-GR"/>
        </w:rPr>
        <w:t xml:space="preserve"> . </w:t>
      </w:r>
      <w:r>
        <w:rPr>
          <w:rFonts w:ascii="Arial" w:hAnsi="Arial" w:eastAsia="Arial" w:cs="Arial"/>
          <w:color w:val="FF0000"/>
          <w:sz w:val="24"/>
          <w:szCs w:val="24"/>
          <w:lang w:val="el-GR"/>
        </w:rPr>
        <w:t xml:space="preserve">Επίσης με μέριμνα των Διευθυντών των ή των υπευθύνων των εμπλεκόμενων Υπηρεσιών όλοι οι εργαζόμενοι (μόνιμοι υπάλληλου , Ο.Χ. και ιδιώτες Μ.Ε.)  στις ανωτέρω δράσεις θα φέρουν τα μέτρα ατομικής προστασίας για την πρόληψη και τον περιορισμό της διάδοσης  του κορωνοϊού  </w:t>
      </w:r>
      <w:r>
        <w:rPr>
          <w:rFonts w:ascii="Arial" w:hAnsi="Arial" w:eastAsia="Arial" w:cs="Arial"/>
          <w:color w:val="FF0000"/>
          <w:sz w:val="24"/>
          <w:szCs w:val="24"/>
          <w:lang w:val="en-US"/>
        </w:rPr>
        <w:t>covid-19.</w:t>
      </w:r>
      <w:r>
        <w:rPr>
          <w:rFonts w:ascii="Arial" w:hAnsi="Arial" w:eastAsia="Arial" w:cs="Arial"/>
          <w:color w:val="FF0000"/>
          <w:sz w:val="24"/>
          <w:szCs w:val="24"/>
          <w:lang w:val="el-GR"/>
        </w:rPr>
        <w:t xml:space="preserve">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FF0000"/>
          <w:sz w:val="24"/>
          <w:szCs w:val="24"/>
          <w:lang w:val="el-GR"/>
        </w:rPr>
      </w:pPr>
      <w:r>
        <w:rPr>
          <w:rFonts w:ascii="Arial" w:hAnsi="Arial" w:eastAsia="Arial" w:cs="Arial"/>
          <w:color w:val="FF0000"/>
          <w:sz w:val="24"/>
          <w:szCs w:val="24"/>
        </w:rPr>
        <w:t>Τ</w:t>
      </w:r>
      <w:r>
        <w:rPr>
          <w:rFonts w:ascii="Arial" w:hAnsi="Arial" w:eastAsia="Arial" w:cs="Arial"/>
          <w:color w:val="FF0000"/>
          <w:sz w:val="24"/>
          <w:szCs w:val="24"/>
          <w:lang w:val="el-GR"/>
        </w:rPr>
        <w:t>α</w:t>
      </w:r>
      <w:r>
        <w:rPr>
          <w:rFonts w:ascii="Arial" w:hAnsi="Arial" w:eastAsia="Arial" w:cs="Arial"/>
          <w:color w:val="FF0000"/>
          <w:sz w:val="24"/>
          <w:szCs w:val="24"/>
        </w:rPr>
        <w:t xml:space="preserve"> Τμήμα</w:t>
      </w:r>
      <w:r>
        <w:rPr>
          <w:rFonts w:ascii="Arial" w:hAnsi="Arial" w:eastAsia="Arial" w:cs="Arial"/>
          <w:color w:val="FF0000"/>
          <w:sz w:val="24"/>
          <w:szCs w:val="24"/>
          <w:lang w:val="el-GR"/>
        </w:rPr>
        <w:t>τα</w:t>
      </w:r>
      <w:r>
        <w:rPr>
          <w:rFonts w:ascii="Arial" w:hAnsi="Arial" w:eastAsia="Arial" w:cs="Arial"/>
          <w:color w:val="FF0000"/>
          <w:sz w:val="24"/>
          <w:szCs w:val="24"/>
        </w:rPr>
        <w:t xml:space="preserve"> Πολιτικής Προστασίας</w:t>
      </w:r>
      <w:r>
        <w:rPr>
          <w:rFonts w:ascii="Arial" w:hAnsi="Arial" w:eastAsia="Arial" w:cs="Arial"/>
          <w:color w:val="FF0000"/>
          <w:sz w:val="24"/>
          <w:szCs w:val="24"/>
          <w:lang w:val="el-GR"/>
        </w:rPr>
        <w:t xml:space="preserve"> των </w:t>
      </w:r>
      <w:r>
        <w:rPr>
          <w:rFonts w:ascii="Arial" w:hAnsi="Arial" w:eastAsia="Arial" w:cs="Arial"/>
          <w:color w:val="FF0000"/>
          <w:sz w:val="24"/>
          <w:szCs w:val="24"/>
        </w:rPr>
        <w:t>Π.Ε</w:t>
      </w:r>
      <w:r>
        <w:rPr>
          <w:rFonts w:ascii="Arial" w:hAnsi="Arial" w:eastAsia="Arial" w:cs="Arial"/>
          <w:color w:val="000000"/>
          <w:sz w:val="24"/>
          <w:szCs w:val="24"/>
        </w:rPr>
        <w:t xml:space="preserve">. </w:t>
      </w:r>
      <w:r>
        <w:rPr>
          <w:rFonts w:ascii="Arial" w:hAnsi="Arial" w:eastAsia="Arial" w:cs="Arial"/>
          <w:color w:val="000000"/>
          <w:sz w:val="24"/>
          <w:szCs w:val="24"/>
          <w:lang w:val="el-GR"/>
        </w:rPr>
        <w:t xml:space="preserve"> θα </w:t>
      </w:r>
      <w:r>
        <w:rPr>
          <w:rFonts w:ascii="Arial" w:hAnsi="Arial" w:eastAsia="Arial" w:cs="Arial"/>
          <w:color w:val="000000"/>
          <w:sz w:val="24"/>
          <w:szCs w:val="24"/>
        </w:rPr>
        <w:t xml:space="preserve"> ενημερώσ</w:t>
      </w:r>
      <w:r>
        <w:rPr>
          <w:rFonts w:ascii="Arial" w:hAnsi="Arial" w:eastAsia="Arial" w:cs="Arial"/>
          <w:color w:val="000000"/>
          <w:sz w:val="24"/>
          <w:szCs w:val="24"/>
          <w:lang w:val="el-GR"/>
        </w:rPr>
        <w:t>ουν</w:t>
      </w:r>
      <w:r>
        <w:rPr>
          <w:rFonts w:ascii="Arial" w:hAnsi="Arial" w:eastAsia="Arial" w:cs="Arial"/>
          <w:color w:val="000000"/>
          <w:sz w:val="24"/>
          <w:szCs w:val="24"/>
        </w:rPr>
        <w:t xml:space="preserve"> όλες τις εμπλεκόμενες Υπηρεσίες,  τους Δήμους και  τις Εθελοντικές Οργανώσεις </w:t>
      </w:r>
      <w:r>
        <w:rPr>
          <w:rFonts w:ascii="Arial" w:hAnsi="Arial" w:eastAsia="Arial" w:cs="Arial"/>
          <w:color w:val="000000"/>
          <w:sz w:val="24"/>
          <w:szCs w:val="24"/>
          <w:lang w:val="el-GR"/>
        </w:rPr>
        <w:t xml:space="preserve">και θα </w:t>
      </w:r>
      <w:r>
        <w:rPr>
          <w:rFonts w:ascii="Arial" w:hAnsi="Arial" w:eastAsia="Arial" w:cs="Arial"/>
          <w:color w:val="000000"/>
          <w:sz w:val="24"/>
          <w:szCs w:val="24"/>
        </w:rPr>
        <w:t>ενεργοποιήσ</w:t>
      </w:r>
      <w:r>
        <w:rPr>
          <w:rFonts w:ascii="Arial" w:hAnsi="Arial" w:eastAsia="Arial" w:cs="Arial"/>
          <w:color w:val="000000"/>
          <w:sz w:val="24"/>
          <w:szCs w:val="24"/>
          <w:lang w:val="el-GR"/>
        </w:rPr>
        <w:t>ουν</w:t>
      </w:r>
      <w:r>
        <w:rPr>
          <w:rFonts w:ascii="Arial" w:hAnsi="Arial" w:eastAsia="Arial" w:cs="Arial"/>
          <w:color w:val="000000"/>
          <w:sz w:val="24"/>
          <w:szCs w:val="24"/>
        </w:rPr>
        <w:t xml:space="preserve"> τα μνημόνια συνεργασίας με ιδιώτες,  ώστε να βρίσκονται σε κατάσταση αυξημένης ετοιμότητας.</w:t>
      </w:r>
      <w:r>
        <w:rPr>
          <w:rFonts w:ascii="Arial" w:hAnsi="Arial" w:eastAsia="Arial" w:cs="Arial"/>
          <w:color w:val="000000"/>
          <w:sz w:val="24"/>
          <w:szCs w:val="24"/>
          <w:lang w:val="el-GR"/>
        </w:rPr>
        <w:t xml:space="preserve"> Επίσης </w:t>
      </w:r>
      <w:r>
        <w:rPr>
          <w:rFonts w:ascii="Arial" w:hAnsi="Arial" w:eastAsia="Arial" w:cs="Arial"/>
          <w:color w:val="FF0000"/>
          <w:sz w:val="24"/>
          <w:szCs w:val="24"/>
          <w:lang w:val="el-GR"/>
        </w:rPr>
        <w:t xml:space="preserve">οι Δήμοι της Περιφέρειας Στ. Ελλάδας </w:t>
      </w:r>
      <w:r>
        <w:rPr>
          <w:rFonts w:ascii="Arial" w:hAnsi="Arial" w:eastAsia="Arial" w:cs="Arial"/>
          <w:color w:val="000000"/>
          <w:sz w:val="24"/>
          <w:szCs w:val="24"/>
          <w:lang w:val="el-GR"/>
        </w:rPr>
        <w:t xml:space="preserve">δια των αρμοδίων υπηρεσιών τους να ενημερώσουν τους πολίτες που χρήζουν ιατρικής φροντίδας ή που θα πρέπει να μετακινηθούν για προγραμματισμένη ιατρική εξέταση ή ιατρικό έλεγχο να φροντίσουν  με μέριμνά τους έγκαιρα για την μετακίνησή τους ή και για την φιλοξενία τους , σε συνεργασία με τους οικείους τους καθώς και για την διάθεση θερμαινόμενων χώρων για την φιλοξενία πολιτών που χρήζουν ανάγκης προστασίας (αστέγους κλπ) . Επίσης να ενημερώσουν τις </w:t>
      </w:r>
      <w:r>
        <w:rPr>
          <w:rFonts w:ascii="Arial" w:hAnsi="Arial" w:eastAsia="Arial" w:cs="Arial"/>
          <w:color w:val="FF0000"/>
          <w:sz w:val="24"/>
          <w:szCs w:val="24"/>
          <w:lang w:val="el-GR"/>
        </w:rPr>
        <w:t>Δ.Ε.Υ.Α. ή τις Υπηρεσίες Ύδρευσης</w:t>
      </w:r>
      <w:r>
        <w:rPr>
          <w:rFonts w:ascii="Arial" w:hAnsi="Arial" w:eastAsia="Arial" w:cs="Arial"/>
          <w:color w:val="000000"/>
          <w:sz w:val="24"/>
          <w:szCs w:val="24"/>
          <w:lang w:val="el-GR"/>
        </w:rPr>
        <w:t xml:space="preserve"> τους για λήψη μέτρων προστασίας των εγκαταστάσεων και δικτύων τους και να τεθούν σε πολύ αυξημένη ετοιμότητα για την αντιμετώπιση των προβλημάτων που ενδεχομένως ν εκδηλωθούν.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lang w:val="el-GR"/>
        </w:rPr>
      </w:pPr>
      <w:r>
        <w:rPr>
          <w:rFonts w:ascii="Arial" w:hAnsi="Arial" w:eastAsia="Arial" w:cs="Arial"/>
          <w:color w:val="FF0000"/>
          <w:sz w:val="24"/>
          <w:szCs w:val="24"/>
          <w:lang w:val="el-GR"/>
        </w:rPr>
        <w:t xml:space="preserve">Οι Δ.Α.Ο.Κ. των Π.Ε. </w:t>
      </w:r>
      <w:r>
        <w:rPr>
          <w:rFonts w:ascii="Arial" w:hAnsi="Arial" w:eastAsia="Arial" w:cs="Arial"/>
          <w:color w:val="000000"/>
          <w:sz w:val="24"/>
          <w:szCs w:val="24"/>
          <w:lang w:val="el-GR"/>
        </w:rPr>
        <w:t>να προβούν, κατά τημ κρίση τους σε περαιτέρω εξειδικευμένη ενημέρωση των αγροτών, κτηνοτρόφων κλπ.</w:t>
      </w:r>
    </w:p>
    <w:p>
      <w:pPr>
        <w:pStyle w:val="3"/>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Arial" w:hAnsi="Arial" w:eastAsia="Arial" w:cs="Arial"/>
          <w:color w:val="000000"/>
          <w:sz w:val="24"/>
          <w:szCs w:val="24"/>
          <w:lang w:val="el-GR"/>
        </w:rPr>
      </w:pPr>
      <w:r>
        <w:rPr>
          <w:rFonts w:ascii="Arial" w:hAnsi="Arial" w:eastAsia="Arial" w:cs="Arial"/>
          <w:color w:val="000000"/>
          <w:sz w:val="24"/>
          <w:szCs w:val="24"/>
          <w:lang w:val="el-GR"/>
        </w:rPr>
        <w:t xml:space="preserve">Επίσης θα ενημερωθούν </w:t>
      </w:r>
      <w:r>
        <w:rPr>
          <w:rFonts w:ascii="Arial" w:hAnsi="Arial" w:eastAsia="Arial" w:cs="Arial"/>
          <w:color w:val="FF0000"/>
          <w:sz w:val="24"/>
          <w:szCs w:val="24"/>
          <w:lang w:val="el-GR"/>
        </w:rPr>
        <w:t>οι Δήμοι και οι Τοπικοί Οργανισμοί Εγγείων Βελτιώσεων</w:t>
      </w:r>
      <w:r>
        <w:rPr>
          <w:rFonts w:ascii="Arial" w:hAnsi="Arial" w:eastAsia="Arial" w:cs="Arial"/>
          <w:color w:val="000000"/>
          <w:sz w:val="24"/>
          <w:szCs w:val="24"/>
          <w:lang w:val="el-GR"/>
        </w:rPr>
        <w:t xml:space="preserve"> δια των Τμημάτων Πολιτικής Προστασίας ,  να θέσουν το προσωπικό και τα μέσα που διαθέτουν σε υψηλή ετοιμότητα ,και να λάβουν τα μέτρα σύμφωνα με το σχεδιασμό τους και τις αρμοδιότητές τους , όπως ορίζονται στα εγκεκριμένα σχέδια για την αντιμετώπιση κινδύνων από την εκδήλωση χιονοπτώσεων-παγετού  με την κωδική ονομασία </w:t>
      </w:r>
      <w:r>
        <w:rPr>
          <w:rFonts w:hint="default" w:ascii="Arial" w:hAnsi="Arial" w:eastAsia="Arial" w:cs="Arial"/>
          <w:color w:val="000000"/>
          <w:sz w:val="24"/>
          <w:szCs w:val="24"/>
          <w:lang w:val="el-GR"/>
        </w:rPr>
        <w:t>“ΒΟΡΕΑΣ” ” και “ΔΑΡΔΑΝΟΣ” αντίστοιχα.</w:t>
      </w:r>
    </w:p>
    <w:p>
      <w:pPr>
        <w:pStyle w:val="12"/>
        <w:keepNext w:val="0"/>
        <w:keepLines w:val="0"/>
        <w:pageBreakBefore w:val="0"/>
        <w:widowControl/>
        <w:suppressLineNumbers w:val="0"/>
        <w:kinsoku/>
        <w:wordWrap/>
        <w:overflowPunct/>
        <w:topLinePunct w:val="0"/>
        <w:autoSpaceDE/>
        <w:autoSpaceDN/>
        <w:bidi w:val="0"/>
        <w:adjustRightInd/>
        <w:snapToGrid/>
        <w:spacing w:line="360" w:lineRule="auto"/>
        <w:ind w:firstLine="120" w:firstLineChars="50"/>
        <w:textAlignment w:val="auto"/>
        <w:outlineLvl w:val="9"/>
        <w:rPr>
          <w:rFonts w:ascii="Arial" w:hAnsi="Arial" w:eastAsia="Arial" w:cs="Arial"/>
          <w:color w:val="000000"/>
          <w:kern w:val="0"/>
          <w:sz w:val="24"/>
          <w:szCs w:val="24"/>
          <w:lang w:val="el-GR" w:eastAsia="en-US" w:bidi="ar-SA"/>
        </w:rPr>
      </w:pPr>
      <w:r>
        <w:rPr>
          <w:rFonts w:ascii="Arial" w:hAnsi="Arial" w:eastAsia="Arial" w:cs="Arial"/>
          <w:color w:val="000000"/>
          <w:kern w:val="0"/>
          <w:sz w:val="24"/>
          <w:szCs w:val="24"/>
          <w:lang w:val="el-GR" w:eastAsia="en-US" w:bidi="ar-SA"/>
        </w:rPr>
        <w:t xml:space="preserve">Ειδικότερα </w:t>
      </w:r>
      <w:r>
        <w:rPr>
          <w:rFonts w:hint="default" w:ascii="Arial" w:hAnsi="Arial" w:eastAsia="Arial" w:cs="Arial"/>
          <w:color w:val="000000"/>
          <w:kern w:val="0"/>
          <w:sz w:val="24"/>
          <w:szCs w:val="24"/>
          <w:lang w:val="el-GR" w:eastAsia="en-US" w:bidi="ar-SA"/>
        </w:rPr>
        <w:t>οι Δήμοι δια των Προέδρων των Τ.Κ. να ενημερώσουν πολίτες που δραστηριοποιούνται ή εργάζονται στην ύπαιθρο (κτηνοτρόφους , αγρότες , μελισσοκόμους κλπ) ,  καθώς και άλλους για τους κινδύνους που ενδεχομένως να προκύψουν από τα πιθανόν επικίνδυνα καιρικά φαινόμενα ώστε να λάβουν τα μέτρα αυτοπροστασίας τους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rPr>
      </w:pPr>
      <w:r>
        <w:rPr>
          <w:rFonts w:ascii="Arial" w:hAnsi="Arial" w:eastAsia="Arial" w:cs="Arial"/>
          <w:color w:val="000000"/>
          <w:sz w:val="24"/>
          <w:szCs w:val="24"/>
        </w:rPr>
        <w:t xml:space="preserve">Για  πληροφορίες και ανακοινώσεις σχετικά με την επικρατούσα κατάσταση και την βατότητα του οδικού δικτύου </w:t>
      </w:r>
      <w:r>
        <w:rPr>
          <w:rFonts w:ascii="Arial" w:hAnsi="Arial" w:eastAsia="Arial" w:cs="Arial"/>
          <w:color w:val="000000"/>
          <w:sz w:val="24"/>
          <w:szCs w:val="24"/>
          <w:lang w:val="el-GR"/>
        </w:rPr>
        <w:t xml:space="preserve">και για ενημέρωση καιρού </w:t>
      </w:r>
      <w:r>
        <w:rPr>
          <w:rFonts w:ascii="Arial" w:hAnsi="Arial" w:eastAsia="Arial" w:cs="Arial"/>
          <w:color w:val="000000"/>
          <w:sz w:val="24"/>
          <w:szCs w:val="24"/>
        </w:rPr>
        <w:t>οι πολίτες μπορούν να επισκέπτονται την ιστοσελίδα www. astynomia.gr </w:t>
      </w:r>
      <w:r>
        <w:rPr>
          <w:rFonts w:ascii="Arial" w:hAnsi="Arial" w:eastAsia="Arial" w:cs="Arial"/>
          <w:color w:val="000000"/>
          <w:sz w:val="24"/>
          <w:szCs w:val="24"/>
          <w:lang w:val="el-GR"/>
        </w:rPr>
        <w:t xml:space="preserve"> ,  </w:t>
      </w:r>
      <w:r>
        <w:rPr>
          <w:rFonts w:hint="default" w:ascii="Arial" w:hAnsi="Arial" w:eastAsia="Arial" w:cs="Arial"/>
          <w:color w:val="000000"/>
          <w:sz w:val="24"/>
          <w:szCs w:val="24"/>
          <w:lang w:val="el-GR"/>
        </w:rPr>
        <w:fldChar w:fldCharType="begin"/>
      </w:r>
      <w:r>
        <w:rPr>
          <w:rFonts w:hint="default" w:ascii="Arial" w:hAnsi="Arial" w:eastAsia="Arial" w:cs="Arial"/>
          <w:color w:val="000000"/>
          <w:sz w:val="24"/>
          <w:szCs w:val="24"/>
          <w:lang w:val="el-GR"/>
        </w:rPr>
        <w:instrText xml:space="preserve"> HYPERLINK "http://www.hnms.gr" </w:instrText>
      </w:r>
      <w:r>
        <w:rPr>
          <w:rFonts w:hint="default" w:ascii="Arial" w:hAnsi="Arial" w:eastAsia="Arial" w:cs="Arial"/>
          <w:color w:val="000000"/>
          <w:sz w:val="24"/>
          <w:szCs w:val="24"/>
          <w:lang w:val="el-GR"/>
        </w:rPr>
        <w:fldChar w:fldCharType="separate"/>
      </w:r>
      <w:r>
        <w:rPr>
          <w:rStyle w:val="17"/>
          <w:rFonts w:hint="default" w:ascii="Arial" w:hAnsi="Arial" w:eastAsia="Arial" w:cs="Arial"/>
          <w:color w:val="000000"/>
          <w:sz w:val="24"/>
          <w:szCs w:val="24"/>
          <w:lang w:val="el-GR"/>
        </w:rPr>
        <w:t>www.hnms.gr</w:t>
      </w:r>
      <w:r>
        <w:rPr>
          <w:rFonts w:hint="default" w:ascii="Arial" w:hAnsi="Arial" w:eastAsia="Arial" w:cs="Arial"/>
          <w:color w:val="000000"/>
          <w:sz w:val="24"/>
          <w:szCs w:val="24"/>
          <w:lang w:val="el-GR"/>
        </w:rPr>
        <w:fldChar w:fldCharType="end"/>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Style w:val="17"/>
          <w:rFonts w:hint="default" w:ascii="Arial" w:hAnsi="Arial" w:eastAsia="Arial" w:cs="Arial"/>
          <w:color w:val="000000"/>
          <w:sz w:val="24"/>
          <w:szCs w:val="24"/>
          <w:lang w:val="el-GR"/>
        </w:rPr>
      </w:pPr>
      <w:r>
        <w:rPr>
          <w:rFonts w:ascii="Arial" w:hAnsi="Arial" w:eastAsia="SimSun" w:cs="Arial"/>
          <w:i w:val="0"/>
          <w:caps w:val="0"/>
          <w:color w:val="3F3F3F"/>
          <w:spacing w:val="0"/>
          <w:sz w:val="22"/>
          <w:szCs w:val="22"/>
          <w:shd w:val="clear" w:fill="FFFFFF"/>
        </w:rPr>
        <w:t> </w:t>
      </w:r>
      <w:r>
        <w:rPr>
          <w:rFonts w:ascii="Arial" w:hAnsi="Arial" w:eastAsia="Arial" w:cs="Arial"/>
          <w:color w:val="000000"/>
          <w:sz w:val="24"/>
          <w:szCs w:val="24"/>
        </w:rPr>
        <w:t>Για περισσότερες</w:t>
      </w:r>
      <w:r>
        <w:rPr>
          <w:rFonts w:hint="default" w:ascii="Arial" w:hAnsi="Arial" w:eastAsia="Arial" w:cs="Arial"/>
          <w:color w:val="000000"/>
          <w:sz w:val="24"/>
          <w:szCs w:val="24"/>
        </w:rPr>
        <w:t> πληροφορίες και οδηγίες αυτοπροστασίας από τα έντονα καιρικά φαινόμενα, οι πολίτες μπορούν να επισκεφθούν την ιστοσελίδα της Γενικής Γραμματείας Πολιτικής Προστασίας στην ηλεκτρονική διεύθυνση </w:t>
      </w:r>
      <w:r>
        <w:rPr>
          <w:rStyle w:val="17"/>
          <w:rFonts w:hint="default" w:ascii="Arial" w:hAnsi="Arial" w:eastAsia="Arial" w:cs="Arial"/>
          <w:color w:val="000000"/>
          <w:sz w:val="24"/>
          <w:szCs w:val="24"/>
          <w:lang w:val="el-GR"/>
        </w:rPr>
        <w:fldChar w:fldCharType="begin"/>
      </w:r>
      <w:r>
        <w:rPr>
          <w:rStyle w:val="17"/>
          <w:rFonts w:hint="default" w:ascii="Arial" w:hAnsi="Arial" w:eastAsia="Arial" w:cs="Arial"/>
          <w:color w:val="000000"/>
          <w:sz w:val="24"/>
          <w:szCs w:val="24"/>
          <w:lang w:val="el-GR"/>
        </w:rPr>
        <w:instrText xml:space="preserve"> HYPERLINK "https://www.civilprotection.gr/el" </w:instrText>
      </w:r>
      <w:r>
        <w:rPr>
          <w:rStyle w:val="17"/>
          <w:rFonts w:hint="default" w:ascii="Arial" w:hAnsi="Arial" w:eastAsia="Arial" w:cs="Arial"/>
          <w:color w:val="000000"/>
          <w:sz w:val="24"/>
          <w:szCs w:val="24"/>
          <w:lang w:val="el-GR"/>
        </w:rPr>
        <w:fldChar w:fldCharType="separate"/>
      </w:r>
      <w:r>
        <w:rPr>
          <w:rStyle w:val="17"/>
          <w:rFonts w:hint="default" w:ascii="Arial" w:hAnsi="Arial" w:eastAsia="Arial" w:cs="Arial"/>
          <w:color w:val="000000"/>
          <w:sz w:val="24"/>
          <w:szCs w:val="24"/>
          <w:lang w:val="el-GR"/>
        </w:rPr>
        <w:t>www.civilprotection.gr</w:t>
      </w:r>
      <w:r>
        <w:rPr>
          <w:rStyle w:val="17"/>
          <w:rFonts w:hint="default" w:ascii="Arial" w:hAnsi="Arial" w:eastAsia="Arial" w:cs="Arial"/>
          <w:color w:val="000000"/>
          <w:sz w:val="24"/>
          <w:szCs w:val="24"/>
          <w:lang w:val="el-GR"/>
        </w:rPr>
        <w:fldChar w:fldCharType="end"/>
      </w:r>
      <w:r>
        <w:rPr>
          <w:rStyle w:val="17"/>
          <w:rFonts w:hint="default" w:ascii="Arial" w:hAnsi="Arial" w:eastAsia="Arial" w:cs="Arial"/>
          <w:color w:val="000000"/>
          <w:sz w:val="24"/>
          <w:szCs w:val="24"/>
          <w:lang w:val="el-GR"/>
        </w:rPr>
        <w:t>.</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Style w:val="17"/>
          <w:rFonts w:hint="default" w:ascii="Arial" w:hAnsi="Arial" w:eastAsia="Arial" w:cs="Arial"/>
          <w:color w:val="000000"/>
          <w:sz w:val="24"/>
          <w:szCs w:val="24"/>
          <w:lang w:val="el-GR"/>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ascii="Arial" w:hAnsi="Arial" w:eastAsia="Arial" w:cs="Arial"/>
          <w:color w:val="FF0000"/>
          <w:sz w:val="24"/>
          <w:szCs w:val="24"/>
        </w:rPr>
      </w:pPr>
      <w:r>
        <w:rPr>
          <w:rFonts w:hint="default" w:ascii="Arial" w:hAnsi="Arial" w:eastAsia="Arial" w:cs="Arial"/>
          <w:color w:val="FF0000"/>
          <w:sz w:val="24"/>
          <w:szCs w:val="24"/>
        </w:rPr>
        <w:t>Λαμβάνοντας υπόψη τις τελευταίες προβλέψεις της Eθνικής Μετεωρολογικής Υπηρεσίας για το ισχυρό κύμα κακοκαιρίας- στο οποίο έχει δοθεί η ονομασία «ΜΗΔΕΙΑ» παρέχουμε τις κάτωθι εξειδικευμένες οδηγίες για</w:t>
      </w:r>
      <w:r>
        <w:rPr>
          <w:rFonts w:hint="default" w:ascii="Arial" w:hAnsi="Arial" w:eastAsia="Arial" w:cs="Arial"/>
          <w:color w:val="FF0000"/>
          <w:sz w:val="24"/>
          <w:szCs w:val="24"/>
          <w:lang w:val="el-GR"/>
        </w:rPr>
        <w:t xml:space="preserve"> </w:t>
      </w:r>
      <w:r>
        <w:rPr>
          <w:rFonts w:hint="default" w:ascii="Arial" w:hAnsi="Arial" w:eastAsia="Arial" w:cs="Arial"/>
          <w:color w:val="FF0000"/>
          <w:sz w:val="24"/>
          <w:szCs w:val="24"/>
        </w:rPr>
        <w:t>την προστασία των πολιτών.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ascii="Arial" w:hAnsi="Arial" w:eastAsia="Arial" w:cs="Arial"/>
          <w:color w:val="FF0000"/>
          <w:sz w:val="24"/>
          <w:szCs w:val="24"/>
        </w:rPr>
      </w:pPr>
      <w:r>
        <w:rPr>
          <w:rFonts w:hint="default" w:ascii="Arial" w:hAnsi="Arial" w:eastAsia="Arial" w:cs="Arial"/>
          <w:color w:val="FF0000"/>
          <w:sz w:val="24"/>
          <w:szCs w:val="24"/>
        </w:rPr>
        <w:t>Καλούνται οι πολίτες, ειδικά στις περιοχές που θα πληγούν περισσότερο από τα φαινόμενα, να προετοιμαστούν κατάλληλα, ώστε να περιοριστούν στο ελάχιστο δυνατό οι ζημιές και οι όποιες άλλες αρνητικές επιπτώσεις στις καθημερινές δραστηριότητές τους.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ascii="Arial" w:hAnsi="Arial" w:eastAsia="Arial" w:cs="Arial"/>
          <w:color w:val="FF0000"/>
          <w:sz w:val="24"/>
          <w:szCs w:val="24"/>
        </w:rPr>
      </w:pPr>
      <w:r>
        <w:rPr>
          <w:rFonts w:hint="default" w:ascii="Arial" w:hAnsi="Arial" w:eastAsia="Arial" w:cs="Arial"/>
          <w:color w:val="FF0000"/>
          <w:sz w:val="24"/>
          <w:szCs w:val="24"/>
        </w:rPr>
        <w:t>Η κακοκαιρία  προβλέπεται  να εκδηλωθεί στην Περιφέρεια Στ, Ελλάδας και τις πρώτες πρωίνές ώρες  της Κυριακής όπου αναμένονται ισχυρές  χιονοπτώσεις σε ορεινές και ημιορεινές περιοχές της ΠΕ Ευρυτανίας , ΠΕ Φθιώτιδας και ΠΕ Φωκίδας οποίες με την πάροδο της ημέρας θα επεκταθούν νοτιότερα καλύπτοντας και περιοχές με χαμηλότερο υψόμετρο στην ΠΕ Βοιωτίας και ΠΕ Εύβοιας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ascii="Arial" w:hAnsi="Arial" w:eastAsia="Arial" w:cs="Arial"/>
          <w:color w:val="FF0000"/>
          <w:sz w:val="24"/>
          <w:szCs w:val="24"/>
        </w:rPr>
      </w:pPr>
      <w:r>
        <w:rPr>
          <w:rFonts w:hint="default" w:ascii="Arial" w:hAnsi="Arial" w:eastAsia="Arial" w:cs="Arial"/>
          <w:color w:val="FF0000"/>
          <w:sz w:val="24"/>
          <w:szCs w:val="24"/>
        </w:rPr>
        <w:t>Από το μεσημέρι της Κυριακής</w:t>
      </w:r>
      <w:r>
        <w:rPr>
          <w:rFonts w:hint="default" w:ascii="Arial" w:hAnsi="Arial" w:eastAsia="Arial" w:cs="Arial"/>
          <w:color w:val="FF0000"/>
          <w:sz w:val="24"/>
          <w:szCs w:val="24"/>
          <w:lang w:val="el-GR"/>
        </w:rPr>
        <w:t xml:space="preserve"> 14/2/2021</w:t>
      </w:r>
      <w:bookmarkStart w:id="0" w:name="_GoBack"/>
      <w:bookmarkEnd w:id="0"/>
      <w:r>
        <w:rPr>
          <w:rFonts w:hint="default" w:ascii="Arial" w:hAnsi="Arial" w:eastAsia="Arial" w:cs="Arial"/>
          <w:color w:val="FF0000"/>
          <w:sz w:val="24"/>
          <w:szCs w:val="24"/>
        </w:rPr>
        <w:t>, αναμένεται ραγδαία πτώση της θερμοκρασίας, με παγετό,  φαινόμενο που θα διαρκέσει τουλάχιστον μέχρι τα μέσα της ερχόμενης εβδομάδας.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ascii="Arial" w:hAnsi="Arial" w:eastAsia="Arial" w:cs="Arial"/>
          <w:color w:val="000000"/>
          <w:sz w:val="24"/>
          <w:szCs w:val="24"/>
        </w:rPr>
      </w:pPr>
      <w:r>
        <w:rPr>
          <w:rFonts w:hint="default" w:ascii="Arial" w:hAnsi="Arial" w:eastAsia="Arial" w:cs="Arial"/>
          <w:color w:val="000000"/>
          <w:sz w:val="24"/>
          <w:szCs w:val="24"/>
        </w:rPr>
        <w:t>Έχοντας υπόψη τα ανωτέρω, θα πρέπει όλοι οι πολίτες από σήμερα να προετοιμαστούν λαμβάνοντας τα παρακάτω προληπτικά μέτρα:</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ascii="Symbol" w:hAnsi="Symbol" w:eastAsia="Times New Roman" w:cs="Symbol"/>
          <w:b/>
          <w:i w:val="0"/>
          <w:caps w:val="0"/>
          <w:color w:val="FF0000"/>
          <w:kern w:val="0"/>
          <w:sz w:val="24"/>
          <w:szCs w:val="24"/>
          <w:bdr w:val="none" w:color="auto" w:sz="0" w:space="0"/>
          <w:shd w:val="clear" w:fill="FFFFFF"/>
          <w:vertAlign w:val="baseline"/>
          <w:lang w:val="en-US" w:eastAsia="zh-CN" w:bidi="ar"/>
        </w:rPr>
        <w:t>·</w:t>
      </w:r>
      <w:r>
        <w:rPr>
          <w:rFonts w:hint="default" w:ascii="Symbol" w:hAnsi="Symbol" w:eastAsia="Times New Roman" w:cs="Symbol"/>
          <w:b/>
          <w:i w:val="0"/>
          <w:caps w:val="0"/>
          <w:color w:val="FF0000"/>
          <w:kern w:val="0"/>
          <w:sz w:val="24"/>
          <w:szCs w:val="24"/>
          <w:bdr w:val="none" w:color="auto" w:sz="0" w:space="0"/>
          <w:shd w:val="clear" w:fill="FFFFFF"/>
          <w:vertAlign w:val="baseline"/>
          <w:lang w:val="en-US" w:eastAsia="zh-CN" w:bidi="ar"/>
        </w:rPr>
        <w:t> </w:t>
      </w:r>
      <w:r>
        <w:rPr>
          <w:rFonts w:ascii="Arial" w:hAnsi="Arial" w:eastAsia="Times New Roman" w:cs="Arial"/>
          <w:b/>
          <w:i w:val="0"/>
          <w:caps w:val="0"/>
          <w:color w:val="FF0000"/>
          <w:kern w:val="0"/>
          <w:sz w:val="24"/>
          <w:szCs w:val="24"/>
          <w:bdr w:val="none" w:color="auto" w:sz="0" w:space="0"/>
          <w:shd w:val="clear" w:fill="FFFFFF"/>
          <w:vertAlign w:val="baseline"/>
          <w:lang w:val="en-US" w:eastAsia="zh-CN" w:bidi="ar"/>
        </w:rPr>
        <w:t>Τα νοικοκυριά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θα πρέπει να προμηθευτούν καύσιμη ύλη για θέρμανση</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Θα πρέπει  να φροντίσουν να έχουν επαρκή ποσότητα τροφίμων, ειδών πρώτης ανάγκης, φάρμακα ώστε να περιορίσουν τις μετακινήσεις τους, οι οποίες θα είναι δύσκολες όπου θα υπάρχει μεγάλο ύψος χιονιού ή πάγος στους δρόμους</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Όσοι κατοικούν σε περιοχές ή σε οικισμούς που υπάρχουν δυσκολίες πρόσβασης σε περιπτώσεις χιονοπτώσεων να διαθέτουν εξοπλισμό για προσωρινό καθαρισμό του χιονιού ή του πάγου (φτυάρια, τσάπες) από τις πόρτες τους</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b/>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b/>
          <w:i w:val="0"/>
          <w:caps w:val="0"/>
          <w:color w:val="FF0000"/>
          <w:kern w:val="0"/>
          <w:sz w:val="24"/>
          <w:szCs w:val="24"/>
          <w:bdr w:val="none" w:color="auto" w:sz="0" w:space="0"/>
          <w:shd w:val="clear" w:fill="FFFFFF"/>
          <w:vertAlign w:val="baseline"/>
          <w:lang w:val="en-US" w:eastAsia="zh-CN" w:bidi="ar"/>
        </w:rPr>
        <w:t>Οι κτηνοτρόφοι/πτηνοτρόφοι</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Θα πρέπει να φροντίσουν για επάρκεια ζωοτροφών για τουλάχιστον μία εβδομάδα και να </w:t>
      </w:r>
      <w:r>
        <w:rPr>
          <w:rFonts w:hint="default" w:ascii="Arial" w:hAnsi="Arial" w:eastAsia="Times New Roman" w:cs="Arial"/>
          <w:i w:val="0"/>
          <w:caps w:val="0"/>
          <w:color w:val="FF0000"/>
          <w:kern w:val="0"/>
          <w:sz w:val="24"/>
          <w:szCs w:val="24"/>
          <w:u w:val="single"/>
          <w:bdr w:val="none" w:color="auto" w:sz="0" w:space="0"/>
          <w:shd w:val="clear" w:fill="FFFFFF"/>
          <w:vertAlign w:val="baseline"/>
          <w:lang w:val="en-US" w:eastAsia="zh-CN" w:bidi="ar"/>
        </w:rPr>
        <w:t>έχουν υπόψη ότι  ο αποχιονισμός των εγκαταστάσεών τους, σε περιοχές με  εκτεταμένη χιονόπτωση και ολικό παγετό απαιτεί υπομονή και χρόνο.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Επίσης κατά τη διάρκεια της χιονόπτωσης θα πρέπει να είναι σε ετοιμότητα, ώστε σε περίπτωση συσσώρευσης μεγάλου όγκου χιονιού στις στέγες των σταβλικών εγκαταστάσεων να προβούν σε καθαρισμό τους, προκειμένου να αποφευχθούν τυχόν καταρρεύσεις.</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b/>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b/>
          <w:i w:val="0"/>
          <w:caps w:val="0"/>
          <w:color w:val="FF0000"/>
          <w:kern w:val="0"/>
          <w:sz w:val="24"/>
          <w:szCs w:val="24"/>
          <w:bdr w:val="none" w:color="auto" w:sz="0" w:space="0"/>
          <w:shd w:val="clear" w:fill="FFFFFF"/>
          <w:vertAlign w:val="baseline"/>
          <w:lang w:val="en-US" w:eastAsia="zh-CN" w:bidi="ar"/>
        </w:rPr>
        <w:t>Δίκτυα ύδρευσης</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 Θα πρέπει να ληφθούν μέτρα προστασίας των δικτύων (βρύσες κλπ)  που βρίσκονται σε εξωτερικούς χώρους και να γίνεται συχνός έλεγχος της ροής του νερού.</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Να γίνει έλεγχος στους ηλιακούς θερμοσίφωνες αν διαθέτουν αντιψυκτικό</w:t>
      </w:r>
      <w:r>
        <w:rPr>
          <w:rFonts w:hint="default" w:ascii="Arial" w:hAnsi="Arial" w:cs="Arial"/>
          <w:i w:val="0"/>
          <w:caps w:val="0"/>
          <w:color w:val="FF0000"/>
          <w:kern w:val="0"/>
          <w:sz w:val="24"/>
          <w:szCs w:val="24"/>
          <w:bdr w:val="none" w:color="auto" w:sz="0" w:space="0"/>
          <w:shd w:val="clear" w:fill="FFFFFF"/>
          <w:vertAlign w:val="baseline"/>
          <w:lang w:val="el-GR" w:eastAsia="zh-CN" w:bidi="ar"/>
        </w:rPr>
        <w:t xml:space="preserve"> και να προστατευτούν.</w:t>
      </w:r>
      <w:r>
        <w:rPr>
          <w:rFonts w:hint="default" w:ascii="Arial" w:hAnsi="Arial" w:eastAsia="Times New Roman" w:cs="Arial"/>
          <w:i w:val="0"/>
          <w:caps w:val="0"/>
          <w:color w:val="FF0000"/>
          <w:kern w:val="0"/>
          <w:sz w:val="24"/>
          <w:szCs w:val="24"/>
          <w:bdr w:val="none" w:color="auto" w:sz="0" w:space="0"/>
          <w:shd w:val="clear" w:fill="FFFFFF"/>
          <w:vertAlign w:val="baseline"/>
          <w:lang w:val="en-US" w:eastAsia="zh-CN" w:bidi="ar"/>
        </w:rPr>
        <w:t>.</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textAlignment w:val="baseline"/>
      </w:pPr>
      <w:r>
        <w:rPr>
          <w:rFonts w:hint="default" w:ascii="Symbol" w:hAnsi="Symbol" w:eastAsia="Times New Roman" w:cs="Symbol"/>
          <w:b/>
          <w:i w:val="0"/>
          <w:caps w:val="0"/>
          <w:color w:val="FF0000"/>
          <w:kern w:val="0"/>
          <w:sz w:val="24"/>
          <w:szCs w:val="24"/>
          <w:bdr w:val="none" w:color="auto" w:sz="0" w:space="0"/>
          <w:shd w:val="clear" w:fill="FFFFFF"/>
          <w:vertAlign w:val="baseline"/>
          <w:lang w:val="en-US" w:eastAsia="zh-CN" w:bidi="ar"/>
        </w:rPr>
        <w:t>· </w:t>
      </w:r>
      <w:r>
        <w:rPr>
          <w:rFonts w:hint="default" w:ascii="Arial" w:hAnsi="Arial" w:eastAsia="Times New Roman" w:cs="Arial"/>
          <w:b/>
          <w:i w:val="0"/>
          <w:caps w:val="0"/>
          <w:color w:val="FF0000"/>
          <w:kern w:val="0"/>
          <w:sz w:val="24"/>
          <w:szCs w:val="24"/>
          <w:bdr w:val="none" w:color="auto" w:sz="0" w:space="0"/>
          <w:shd w:val="clear" w:fill="FFFFFF"/>
          <w:vertAlign w:val="baseline"/>
          <w:lang w:val="en-US" w:eastAsia="zh-CN" w:bidi="ar"/>
        </w:rPr>
        <w:t>Μετακινήσεις</w:t>
      </w:r>
    </w:p>
    <w:p>
      <w:pPr>
        <w:pStyle w:val="1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uto"/>
        <w:ind w:left="0" w:right="0"/>
        <w:jc w:val="both"/>
      </w:pPr>
      <w:r>
        <w:rPr>
          <w:rFonts w:hint="default" w:ascii="Arial" w:hAnsi="Arial" w:cs="Arial"/>
          <w:i w:val="0"/>
          <w:caps w:val="0"/>
          <w:color w:val="FF0000"/>
          <w:bdr w:val="none" w:color="auto" w:sz="0" w:space="0"/>
          <w:shd w:val="clear" w:fill="FFFFFF"/>
        </w:rPr>
        <w:t xml:space="preserve">· Οι μετακινήσεις τις ημέρες της χιονόπτωσης και του παγετού που θα ακολουθήσει θα πρέπει να περιοριστούν στο ελάχιστο.  Αν παρά ταύτα απαιτείται η μετακίνηση εκτός κατοικίας πεζή, τότε θα πρέπει να γίνεται με τα κατάλληλα ρούχα και παπούτσια. · Η χρήση αυτοκινήτου κατά τη διάρκεια της χιονόπτωσης θα πρέπει να περιοριστεί στο ελάχιστο, ενώ </w:t>
      </w:r>
      <w:r>
        <w:rPr>
          <w:rFonts w:hint="default" w:ascii="Arial" w:hAnsi="Arial" w:cs="Arial"/>
          <w:i w:val="0"/>
          <w:caps w:val="0"/>
          <w:color w:val="FF0000"/>
          <w:bdr w:val="none" w:color="auto" w:sz="0" w:space="0"/>
          <w:shd w:val="clear" w:fill="FFFFFF"/>
          <w:lang w:val="el-GR"/>
        </w:rPr>
        <w:t xml:space="preserve">θα </w:t>
      </w:r>
      <w:r>
        <w:rPr>
          <w:rFonts w:hint="default" w:ascii="Arial" w:hAnsi="Arial" w:cs="Arial"/>
          <w:i w:val="0"/>
          <w:caps w:val="0"/>
          <w:color w:val="FF0000"/>
          <w:bdr w:val="none" w:color="auto" w:sz="0" w:space="0"/>
          <w:shd w:val="clear" w:fill="FFFFFF"/>
        </w:rPr>
        <w:t>είναι απαραίτητη η χρήση αντιολισθητικών αλυσίδων και τις επόμενες ημέρες που θα ακολουθήσουν με τον ισχυρό παγετό</w:t>
      </w:r>
      <w:r>
        <w:rPr>
          <w:rFonts w:hint="default" w:ascii="Arial" w:hAnsi="Arial" w:cs="Arial"/>
          <w:i w:val="0"/>
          <w:caps w:val="0"/>
          <w:color w:val="FF0000"/>
          <w:bdr w:val="none" w:color="auto" w:sz="0" w:space="0"/>
          <w:shd w:val="clear" w:fill="FFFFFF"/>
          <w:lang w:val="el-GR"/>
        </w:rPr>
        <w:t xml:space="preserve"> στο οδικό δίκτυο.</w:t>
      </w:r>
      <w:r>
        <w:rPr>
          <w:rFonts w:hint="default" w:ascii="Arial" w:hAnsi="Arial" w:cs="Arial"/>
          <w:i w:val="0"/>
          <w:caps w:val="0"/>
          <w:color w:val="FF0000"/>
          <w:bdr w:val="none" w:color="auto" w:sz="0" w:space="0"/>
          <w:shd w:val="clear" w:fill="FFFFFF"/>
        </w:rPr>
        <w:t>.</w:t>
      </w:r>
    </w:p>
    <w:p>
      <w:pPr>
        <w:pStyle w:val="1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uto"/>
        <w:ind w:left="0" w:right="0"/>
        <w:jc w:val="both"/>
      </w:pPr>
      <w:r>
        <w:rPr>
          <w:rFonts w:hint="default" w:ascii="Arial" w:hAnsi="Arial" w:cs="Arial"/>
          <w:color w:val="FF0000"/>
          <w:bdr w:val="none" w:color="auto" w:sz="0" w:space="0"/>
        </w:rPr>
        <w:t>Οι διαμένοντες σε ορεινές  και ημιορεινές περιοχές να προσαρμόσουν το πρόγραμμα διαμονής τους και της μετακίνησή τους λαμβάνοντας υπόψη ότι οι καιρικές συνθήκες επιδεινώνονται και αλλάζουν ταχύτατα και  ότι η πρόσβαση και ο καθαρισμός των οδών και η μετακίνηση ακόμη και των μηχανημάτων έργων στις περιοχές αυτές είναι χρονοβόρες.</w:t>
      </w:r>
    </w:p>
    <w:p>
      <w:pPr>
        <w:pStyle w:val="1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uto"/>
        <w:ind w:left="0" w:right="0"/>
        <w:jc w:val="both"/>
      </w:pPr>
      <w:r>
        <w:rPr>
          <w:rFonts w:hint="default" w:ascii="Arial" w:hAnsi="Arial" w:cs="Arial"/>
          <w:color w:val="FF0000"/>
          <w:bdr w:val="none" w:color="auto" w:sz="0" w:space="0"/>
        </w:rPr>
        <w:t>Αποφύγετε κάθε περιττή μετακίνηση κατά τη διάρκεια των έντονων καιρικών φαινομένων και ασφαλίστε τις πόρτες και τα παράθυρά σας ερμητικά, έχοντας πάντα υπόψη σε περίπτωση δημιουργίας χειμάρρων να μετακινηθείτε στα ψηλότερα σημεία του σπιτιού. Μην διασχίζετε για κανένα λόγο χείμαρρους, ρέματα ή δρόμους που  έχουν πλημμυρίσει, πεζοί ή με όχημα, εάν βρεθείτε στη θέση αυτή. Για κανένα λόγο.</w:t>
      </w:r>
      <w:r>
        <w:rPr>
          <w:bdr w:val="none" w:color="auto" w:sz="0" w:space="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uto"/>
        <w:ind w:left="0" w:right="0"/>
        <w:jc w:val="both"/>
      </w:pPr>
      <w:r>
        <w:rPr>
          <w:color w:val="FF0000"/>
          <w:bdr w:val="none" w:color="auto" w:sz="0" w:space="0"/>
        </w:rPr>
        <w:t xml:space="preserve">- </w:t>
      </w:r>
      <w:r>
        <w:rPr>
          <w:b/>
          <w:color w:val="FF0000"/>
          <w:sz w:val="26"/>
          <w:szCs w:val="26"/>
          <w:bdr w:val="none" w:color="auto" w:sz="0" w:space="0"/>
        </w:rPr>
        <w:t xml:space="preserve">Κλήση έκτακτης ανάγκης </w:t>
      </w:r>
      <w:r>
        <w:rPr>
          <w:color w:val="FF0000"/>
          <w:bdr w:val="none" w:color="auto" w:sz="0" w:space="0"/>
        </w:rPr>
        <w:t>: σ</w:t>
      </w:r>
      <w:r>
        <w:rPr>
          <w:rFonts w:hint="default" w:ascii="Arial" w:hAnsi="Arial" w:cs="Arial"/>
          <w:color w:val="FF0000"/>
          <w:bdr w:val="none" w:color="auto" w:sz="0" w:space="0"/>
        </w:rPr>
        <w:t>ε περίπτωση ανάγκης καλέστε εναλλακτικά: Αστυνομία 100, Πυροσβεστικό Σώμα 199, ΕΚΑΒ 166, τον Ευρωπαϊκό Αριθμό Έκτακτης Ανάγκης 112.</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u w:val="single"/>
        </w:rPr>
      </w:pPr>
      <w:r>
        <w:rPr>
          <w:rFonts w:ascii="Arial" w:hAnsi="Arial" w:eastAsia="Arial" w:cs="Arial"/>
          <w:b/>
          <w:color w:val="000000"/>
          <w:sz w:val="24"/>
          <w:szCs w:val="24"/>
          <w:u w:val="single"/>
        </w:rPr>
        <w:t>ΓΕΝΙΚΕΣ ΟΔΗΓΙΕΣ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 -Φροντίστε να ενημερώνεστε διαρκώς από το ραδιόφωνο και την τηλεόραση για την εξέλιξη των καιρικών φαινομένων. Οι επίσημες πηγές ενημέρωσης είναι η Εθνική Μετεωρολογική Υπηρεσία (Ε.Μ.Υ.) και η Γενική Γραμματεία Πολιτικής Προστασίας.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-Σε περίπτωση ανάγκης καλέστε εναλλακτικά: Αστυνομία 100, Πυροσβεστικό Σώμα 199, ΕΚΑΒ 166, τον Ευρωπαϊκό Αριθμό Έκτακτης Ανάγκης 112.</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-Τοποθετείστε σε εμφανές σημείο στο σπίτι τους παραπάνω αριθμούς τηλεφώνων πρώτης ανάγκης εφόσον τα παιδιά σας είναι σε θέση να τους χρησιμοποιήσουν και βεβαιωθείτε ότι το γνωρίζουν.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-Βοηθήστε τα παιδιά σας να απομνημονεύσουν οικογενειακά στοιχεία όπως το επίθετό τους, τη διεύθυνση και τον αριθμό τηλεφώνου του σπιτιού.</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-Εξηγείστε σε όλα τα μέλη της οικογένειας πώς και πότε να κλείνουν τις παροχές ηλεκτρικού, φυσικού αερίου και νερού, πώς να χρησιμοποιούν τον πυροσβεστήρα και πώς να καλούν σε βοήθεια.</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-Προμηθευτείτε είδη πρώτης ανάγκης όπως κουτί πρώτων βοηθειών, πυροσβεστήρα, φακό και μπαταρίες, φορητό ραδιόφωνο κλπ.</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-Μεριμνήστε ειδικά για τα παιδιά και τους ηλικιωμένους.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32"/>
          <w:szCs w:val="32"/>
          <w:lang w:val="en-US" w:eastAsia="zh-CN"/>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32"/>
          <w:szCs w:val="32"/>
          <w:lang w:val="el-GR" w:eastAsia="zh-CN"/>
        </w:rPr>
      </w:pPr>
      <w:r>
        <w:rPr>
          <w:rFonts w:hint="default" w:ascii="Arial" w:hAnsi="Arial" w:eastAsia="Arial" w:cs="Arial"/>
          <w:b/>
          <w:bCs/>
          <w:color w:val="000000"/>
          <w:sz w:val="32"/>
          <w:szCs w:val="32"/>
          <w:lang w:val="en-US" w:eastAsia="zh-CN"/>
        </w:rPr>
        <w:t>►</w:t>
      </w:r>
      <w:r>
        <w:rPr>
          <w:rFonts w:hint="default" w:ascii="Arial" w:hAnsi="Arial" w:eastAsia="Arial" w:cs="Arial"/>
          <w:b/>
          <w:bCs/>
          <w:color w:val="000000"/>
          <w:sz w:val="32"/>
          <w:szCs w:val="32"/>
          <w:lang w:val="el-GR" w:eastAsia="zh-CN"/>
        </w:rPr>
        <w:t xml:space="preserve">ΧΙΟΝΟΠΤΩΣΕΙΣ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lang w:val="el-GR"/>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u w:val="single"/>
        </w:rPr>
      </w:pPr>
      <w:r>
        <w:rPr>
          <w:rFonts w:ascii="Arial" w:hAnsi="Arial" w:eastAsia="Arial" w:cs="Arial"/>
          <w:b/>
          <w:color w:val="000000"/>
          <w:sz w:val="24"/>
          <w:szCs w:val="24"/>
          <w:u w:val="single"/>
        </w:rPr>
        <w:t> Μόλις περάσει η κακοκαιρία</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-Παρακολουθείτε συνεχώς από το ραδιόφωνο και την τηλεόραση τις επίσημες προειδοποιήσεις ή συμβουλές.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-Ελέγξτε το σπίτι και τα λοιπά περιουσιακά σας στοιχεία για να καταγράψετε πιθανές ζημιές.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u w:val="single"/>
        </w:rPr>
      </w:pPr>
      <w:r>
        <w:rPr>
          <w:rFonts w:ascii="Arial" w:hAnsi="Arial" w:eastAsia="Arial" w:cs="Arial"/>
          <w:color w:val="000000"/>
          <w:sz w:val="24"/>
          <w:szCs w:val="24"/>
        </w:rPr>
        <w:t> </w:t>
      </w:r>
      <w:r>
        <w:rPr>
          <w:rFonts w:ascii="Arial" w:hAnsi="Arial" w:eastAsia="Arial" w:cs="Arial"/>
          <w:b/>
          <w:color w:val="000000"/>
          <w:sz w:val="24"/>
          <w:szCs w:val="24"/>
          <w:u w:val="single"/>
        </w:rPr>
        <w:t>Αν πρόκειται να μετακινηθείτε</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-Ενημερωθείτε για τον καιρό και την κατάσταση του οδικού δικτύου.</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-Ανάλογα με τον προορισμό σας αναλογιστείτε το είδος των καιρικών φαινομένων που ενδέχεται να συναντήσετε (χιόνι, παγετός, χαλάζι, βροχόπτωση κλπ.).</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-Μεταβάλλετε το πρόγραμμα της μετακίνησής σας ώστε να αποφύγετε την αιχμή των καιρικών φαινομένων.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-Ταξιδέψτε κατά τη διάρκεια της ημέρας, προτιμώντας τις κεντρικές αρτηρίες και όχι τους δυσπρόσιτους και ερημικούς δρόμους.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-Ενημερώστε τους οικείους σας για τη διαδρομή που θα ακολουθήσετε.</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-Μην αγνοείτε τις οδηγίες της Γενικής Γραμματείας Πολιτικής Προστασίας, τα δελτία καιρού της Ε.Μ.Υ. και τις υποδείξεις των τοπικών Aρχών, όπως η Τροχαία, το Λιμενικό, η Πυροσβεστική κλπ.</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-Ελέγξτε την κατάσταση του αυτοκινήτου σας πριν από κάθε μετακίνηση.</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-Εξοπλίστε το αυτοκίνητο με τα απαραίτητα μέσα αντιμετώπισης έντονων καιρικών φαινομένων (αντιολισθητικές αλυσίδες, αντιψυκτικά υγρά, ομπρέλες, αδιάβροχα, γαλότσες, φακό, κουτί πρώτων βοηθειών κλπ.).</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-Φορέστε κατάλληλα ρούχα αν πρόκειται να μετακινηθείτε πεζή.</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-Προσέξτε όταν βαδίζετε ώστε να αποφύγετε τραυματισμούς λόγω της ολισθηρότητας του οδοστρώματος και των πεζοδρομίων ή εξαιτίας της πτώσης αντικειμένων από υπερβολικό άνεμο ή χαλαζόπτωση.</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-Προτιμήστε τα μέσα μαζικής μεταφοράς για τις μετακινήσεις σας.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-Μείνετε ήρεμοι και υπομονετικοί. O πανικός επιβαρύνει την κατάσταση.</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Arial" w:hAnsi="Arial" w:eastAsia="Arial" w:cs="Arial"/>
          <w:color w:val="000000"/>
          <w:sz w:val="24"/>
          <w:szCs w:val="24"/>
        </w:rPr>
      </w:pPr>
      <w:r>
        <w:rPr>
          <w:rFonts w:ascii="Arial" w:hAnsi="Arial" w:eastAsia="Arial" w:cs="Arial"/>
          <w:color w:val="000000"/>
          <w:sz w:val="24"/>
          <w:szCs w:val="24"/>
        </w:rPr>
        <w:t>-Διευκολύνετε το έργο των Αρχών.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32"/>
          <w:szCs w:val="32"/>
          <w:lang w:val="en-US" w:eastAsia="zh-CN"/>
        </w:rPr>
      </w:pPr>
      <w:r>
        <w:rPr>
          <w:rFonts w:hint="default" w:ascii="Arial" w:hAnsi="Arial" w:eastAsia="Arial" w:cs="Arial"/>
          <w:b/>
          <w:bCs/>
          <w:color w:val="000000"/>
          <w:sz w:val="32"/>
          <w:szCs w:val="32"/>
          <w:lang w:val="el-GR" w:eastAsia="zh-CN"/>
        </w:rPr>
        <w:t xml:space="preserve">► </w:t>
      </w:r>
      <w:r>
        <w:rPr>
          <w:rFonts w:hint="default" w:ascii="Arial" w:hAnsi="Arial" w:eastAsia="Arial" w:cs="Arial"/>
          <w:b/>
          <w:bCs/>
          <w:color w:val="000000"/>
          <w:sz w:val="32"/>
          <w:szCs w:val="32"/>
          <w:lang w:val="en-US" w:eastAsia="zh-CN"/>
        </w:rPr>
        <w:t>ΘΥΕΛΛΩΔΕΙΣ ΑΝΕΜΟΙ</w:t>
      </w:r>
    </w:p>
    <w:p>
      <w:pPr>
        <w:keepNext w:val="0"/>
        <w:keepLines w:val="0"/>
        <w:widowControl/>
        <w:suppressLineNumbers w:val="0"/>
        <w:shd w:val="clear" w:fill="FFFFFF"/>
        <w:ind w:left="0" w:firstLine="0"/>
        <w:jc w:val="left"/>
        <w:rPr>
          <w:rFonts w:hint="default" w:ascii="Arial" w:hAnsi="Arial" w:eastAsia="Arial" w:cs="Arial"/>
          <w:b/>
          <w:bCs/>
          <w:color w:val="000000"/>
          <w:sz w:val="24"/>
          <w:szCs w:val="24"/>
          <w:lang w:val="en-US" w:eastAsia="zh-CN" w:bidi="ar-SA"/>
        </w:rPr>
      </w:pPr>
      <w:r>
        <w:rPr>
          <w:rFonts w:hint="default" w:ascii="Arial" w:hAnsi="Arial" w:eastAsia="Arial" w:cs="Arial"/>
          <w:b/>
          <w:bCs/>
          <w:color w:val="000000"/>
          <w:sz w:val="24"/>
          <w:szCs w:val="24"/>
          <w:lang w:val="en-US" w:eastAsia="zh-CN" w:bidi="ar-SA"/>
        </w:rPr>
        <w:t> </w:t>
      </w:r>
    </w:p>
    <w:p>
      <w:pPr>
        <w:keepNext w:val="0"/>
        <w:keepLines w:val="0"/>
        <w:widowControl/>
        <w:suppressLineNumbers w:val="0"/>
        <w:shd w:val="clear" w:fill="FFFFFF"/>
        <w:ind w:left="0" w:firstLine="0"/>
        <w:jc w:val="left"/>
        <w:rPr>
          <w:rFonts w:hint="default" w:ascii="Arial" w:hAnsi="Arial" w:eastAsia="Arial" w:cs="Arial"/>
          <w:b/>
          <w:bCs/>
          <w:color w:val="000000"/>
          <w:sz w:val="24"/>
          <w:szCs w:val="24"/>
          <w:lang w:val="en-US" w:eastAsia="zh-CN" w:bidi="ar-SA"/>
        </w:rPr>
      </w:pPr>
      <w:r>
        <w:rPr>
          <w:rFonts w:hint="default" w:ascii="Arial" w:hAnsi="Arial" w:eastAsia="Arial" w:cs="Arial"/>
          <w:b/>
          <w:bCs/>
          <w:color w:val="000000"/>
          <w:sz w:val="24"/>
          <w:szCs w:val="24"/>
          <w:lang w:val="en-US" w:eastAsia="zh-CN" w:bidi="ar-SA"/>
        </w:rPr>
        <w:t>ΠΡΟΕΤΟΙΜΑΣΤΕΙΤΕ</w:t>
      </w:r>
    </w:p>
    <w:p>
      <w:pPr>
        <w:pStyle w:val="6"/>
        <w:keepNext w:val="0"/>
        <w:keepLines w:val="0"/>
        <w:widowControl/>
        <w:suppressLineNumbers w:val="0"/>
        <w:shd w:val="clear" w:fill="FFFFFF"/>
        <w:spacing w:before="300" w:beforeAutospacing="0" w:after="150" w:afterAutospacing="0" w:line="15" w:lineRule="atLeast"/>
        <w:ind w:left="0" w:right="0" w:firstLine="0"/>
        <w:rPr>
          <w:rFonts w:hint="default" w:ascii="Arial" w:hAnsi="Arial" w:eastAsia="Arial" w:cs="Arial"/>
          <w:b/>
          <w:bCs/>
          <w:color w:val="000000"/>
          <w:sz w:val="24"/>
          <w:szCs w:val="24"/>
          <w:u w:val="single"/>
          <w:lang w:val="en-US" w:eastAsia="zh-CN" w:bidi="ar-SA"/>
        </w:rPr>
      </w:pPr>
      <w:r>
        <w:rPr>
          <w:rFonts w:hint="default" w:ascii="Arial" w:hAnsi="Arial" w:eastAsia="Arial" w:cs="Arial"/>
          <w:b/>
          <w:bCs/>
          <w:color w:val="000000"/>
          <w:sz w:val="24"/>
          <w:szCs w:val="24"/>
          <w:u w:val="single"/>
          <w:lang w:val="en-US" w:eastAsia="zh-CN" w:bidi="ar-SA"/>
        </w:rPr>
        <w:t>Πριν και κατά τη διάρκεια θυελλωδών ανέμων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r>
        <w:rPr>
          <w:rFonts w:hint="default" w:ascii="Arial" w:hAnsi="Arial" w:eastAsia="Arial" w:cs="Arial"/>
          <w:color w:val="000000"/>
          <w:sz w:val="24"/>
          <w:szCs w:val="24"/>
          <w:lang w:val="el-GR" w:eastAsia="en-US"/>
        </w:rPr>
        <w:t>- Ασφαλίστε αντικείμενα τα οποία αν παρασυρθούν από τον άνεμο ενδέχεται να προκαλέσουν καταστροφές ή τραυματισμούς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r>
        <w:rPr>
          <w:rFonts w:hint="default" w:ascii="Arial" w:hAnsi="Arial" w:eastAsia="Arial" w:cs="Arial"/>
          <w:color w:val="000000"/>
          <w:sz w:val="24"/>
          <w:szCs w:val="24"/>
          <w:lang w:val="el-GR" w:eastAsia="en-US"/>
        </w:rPr>
        <w:t>- Στερεώστε τις διαφημιστικές πινακίδες που τυχόν έχετε αναρτήσει.</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r>
        <w:rPr>
          <w:rFonts w:hint="default" w:ascii="Arial" w:hAnsi="Arial" w:eastAsia="Arial" w:cs="Arial"/>
          <w:color w:val="000000"/>
          <w:sz w:val="24"/>
          <w:szCs w:val="24"/>
          <w:lang w:val="el-GR" w:eastAsia="en-US"/>
        </w:rPr>
        <w:t>- Ασφαλίστε τις πόρτες και τα παράθυρα του σπιτιού ή του χώρου εργασίας σας.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r>
        <w:rPr>
          <w:rFonts w:hint="default" w:ascii="Arial" w:hAnsi="Arial" w:eastAsia="Arial" w:cs="Arial"/>
          <w:color w:val="000000"/>
          <w:sz w:val="24"/>
          <w:szCs w:val="24"/>
          <w:lang w:val="el-GR" w:eastAsia="en-US"/>
        </w:rPr>
        <w:t>- Αποφύγετε δραστηριότητες σε θαλάσσιες και παράκτιες περιοχές.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r>
        <w:rPr>
          <w:rFonts w:hint="default" w:ascii="Arial" w:hAnsi="Arial" w:eastAsia="Arial" w:cs="Arial"/>
          <w:color w:val="000000"/>
          <w:sz w:val="24"/>
          <w:szCs w:val="24"/>
          <w:lang w:val="el-GR" w:eastAsia="en-US"/>
        </w:rPr>
        <w:t>- Αποφύγετε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32"/>
          <w:szCs w:val="32"/>
          <w:lang w:val="el-GR" w:eastAsia="zh-CN"/>
        </w:rPr>
      </w:pPr>
      <w:r>
        <w:rPr>
          <w:rFonts w:hint="default" w:ascii="Arial" w:hAnsi="Arial" w:eastAsia="Arial" w:cs="Arial"/>
          <w:b/>
          <w:bCs/>
          <w:color w:val="000000"/>
          <w:sz w:val="32"/>
          <w:szCs w:val="32"/>
          <w:lang w:val="el-GR" w:eastAsia="zh-CN"/>
        </w:rPr>
        <w:t>► ΚΑΤΑΙΓΙΔΕΣ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32"/>
          <w:szCs w:val="32"/>
          <w:lang w:val="el-GR" w:eastAsia="zh-CN"/>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r>
        <w:rPr>
          <w:rFonts w:hint="default" w:ascii="Arial" w:hAnsi="Arial" w:eastAsia="Arial" w:cs="Arial"/>
          <w:color w:val="000000"/>
          <w:sz w:val="24"/>
          <w:szCs w:val="24"/>
          <w:lang w:val="en-US" w:eastAsia="zh-CN"/>
        </w:rPr>
        <w:t> </w:t>
      </w:r>
      <w:r>
        <w:rPr>
          <w:rFonts w:hint="default" w:ascii="Arial" w:hAnsi="Arial" w:eastAsia="Arial" w:cs="Arial"/>
          <w:b/>
          <w:bCs/>
          <w:color w:val="000000"/>
          <w:sz w:val="24"/>
          <w:szCs w:val="24"/>
        </w:rPr>
        <w:t>Πώς να εκτιμήσετε την απόσταση από μια καταιγίδα</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Arial" w:hAnsi="Arial" w:eastAsia="Arial" w:cs="Arial"/>
          <w:color w:val="000000"/>
          <w:sz w:val="24"/>
          <w:szCs w:val="24"/>
        </w:rPr>
      </w:pP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ascii="Arial" w:hAnsi="Arial" w:eastAsia="Arial" w:cs="Arial"/>
          <w:color w:val="000000"/>
          <w:sz w:val="24"/>
          <w:szCs w:val="24"/>
        </w:rPr>
      </w:pPr>
      <w:r>
        <w:rPr>
          <w:rFonts w:hint="default" w:ascii="Arial" w:hAnsi="Arial" w:eastAsia="Arial" w:cs="Arial"/>
          <w:color w:val="000000"/>
          <w:sz w:val="24"/>
          <w:szCs w:val="24"/>
        </w:rPr>
        <w:t>Μετρήστε το χρόνο που μεσολαβεί μεταξύ της αστραπής και της βροντής σε δευτερόλεπτα. Διαιρέστε το χρόνο που μετρήσατε με το 3 ώστε να υπολογίσετε την απόσταση της καταιγίδας σε χιλιόμετρα.</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Λάβετε γρήγορα τα απαραίτητα μέτρα, πριν η καταιγίδα σας πλησιάσει. Η απόσταση είναι ενδεικτική καθώς η καταιγίδα μπορεί να εμφανιστεί πολύ γρήγορα πάνω από την περιοχή στην οποία βρίσκεστε.</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color w:val="000000"/>
          <w:sz w:val="24"/>
          <w:szCs w:val="24"/>
          <w:lang w:val="en-US" w:eastAsia="zh-CN"/>
        </w:rPr>
      </w:pPr>
      <w:r>
        <w:rPr>
          <w:rFonts w:hint="default" w:ascii="Arial" w:hAnsi="Arial" w:eastAsia="Arial" w:cs="Arial"/>
          <w:color w:val="000000"/>
          <w:sz w:val="24"/>
          <w:szCs w:val="24"/>
          <w:lang w:val="en-US" w:eastAsia="zh-CN"/>
        </w:rPr>
        <w:t>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r>
        <w:rPr>
          <w:rFonts w:hint="default" w:ascii="Arial" w:hAnsi="Arial" w:eastAsia="Arial" w:cs="Arial"/>
          <w:b/>
          <w:bCs/>
          <w:color w:val="000000"/>
          <w:sz w:val="24"/>
          <w:szCs w:val="24"/>
        </w:rPr>
        <w:t>ΚΑΤΑ ΤΗ ΔΙΑΡΚΕΙΑ ΜΙΑΣ ΚΑΤΑΙΓΙΔΑΣ</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r>
        <w:rPr>
          <w:rFonts w:hint="default" w:ascii="Arial" w:hAnsi="Arial" w:eastAsia="Arial" w:cs="Arial"/>
          <w:b/>
          <w:bCs/>
          <w:color w:val="000000"/>
          <w:sz w:val="24"/>
          <w:szCs w:val="24"/>
        </w:rPr>
        <w:t>Αν βρίσκεστε στο σπίτι</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Ασφαλίστε αντικείμενα, που μπορεί να παρασυρθούν από τον άνεμο ή τη ραγδαία βροχόπτωση και ενδέχεται να προκαλέσουν καταστροφές ή τραυματισμούς.</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Ελέγξτε τον τρόπο στερέωσης διαφημιστικών πινακίδων που τυχόν έχετε αναρτήσει.</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Ασφαλίστε τις πόρτες και τα παράθυρα.</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Μην κρατάτε ηλεκτρικές συσκευές ή το τηλέφωνο διότι ο κεραυνός μπορεί να περάσει μέσα από τα καλώδια. Αποσυνδέστε τις συσκευές τηλεόρασης από την κεραία και την παροχή του ηλεκτρικού ρεύματος.</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Αποφύγετε να αγγίξετε τις σωληνώσεις των υδραυλικών (κουζίνα, μπάνιο) καθώς συνιστούν καλούς αγωγούς του ηλεκτρισμού.</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lang w:val="el-GR"/>
        </w:rPr>
        <w:t>Ν</w:t>
      </w:r>
      <w:r>
        <w:rPr>
          <w:rFonts w:hint="default" w:ascii="Arial" w:hAnsi="Arial" w:eastAsia="Arial" w:cs="Arial"/>
          <w:color w:val="000000"/>
          <w:sz w:val="24"/>
          <w:szCs w:val="24"/>
        </w:rPr>
        <w:t>α βεβαιωθούν ότι τα λούκια και οι υδρορροές των κατοικιών δεν είναι φραγμένα και λειτουργούν κανονικά.</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lang w:val="el-GR"/>
        </w:rPr>
        <w:t>Αν η οικία βρίσκετε σε περιοχή με ιστορικό πλημμυρών να προβούν σε προληπτικά μέτρα αποφυγής εισχώρησης υδάτων εντός αυτής (π.χ. με σακούλες άμμου) και  να μετακινήσουν τα κινητά αντικέιμενα σε ασφαλή σημεία.</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lang w:val="el-GR"/>
        </w:rPr>
        <w:t xml:space="preserve"> Οι κτηνοτρόφοι , οι αγρότες , οι επαγγελματίες της υπαίθρου κλπ  να προγραμματίσουν έγκαιρα τις εργασίες τους ώστε να αποφύγουν τις μετακινήσεις σε δύσβατα και απομακρυσμένα  σημεία  , να αποφύγουν επίσης την μετακίνησή τους κατά την διάρκεια των φαινομένων  και να ενημερώσουν τους οικείους τους για το πρόγραμμά τους. </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color w:val="000000"/>
          <w:sz w:val="24"/>
          <w:szCs w:val="24"/>
        </w:rPr>
      </w:pPr>
      <w:r>
        <w:rPr>
          <w:rFonts w:hint="default" w:ascii="Arial" w:hAnsi="Arial" w:eastAsia="Arial" w:cs="Arial"/>
          <w:b/>
          <w:bCs/>
          <w:color w:val="000000"/>
          <w:sz w:val="24"/>
          <w:szCs w:val="24"/>
        </w:rPr>
        <w:t>Αν βρίσκεστε στο αυτοκίνητο</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Ακινητοποιείστε το στην άκρη του δρόμου και μακριά από δέντρα που ενδέχεται να πέσουν πάνω του.</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Μείνετε μέσα και ανάψτε τα προειδοποιητικά φώτα στάσης (φώτα έκτακτης ανάγκης) μέχρι να κοπάσει η καταιγίδα.</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Κλείστε τα τζάμια και μην ακουμπάτε σε μεταλλικά αντικείμενα.</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Αποφύγετε τους πλημμυρισμένους δρόμους.</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lang w:val="el-GR"/>
        </w:rPr>
        <w:t xml:space="preserve">Αποφύγετε να </w:t>
      </w:r>
      <w:r>
        <w:rPr>
          <w:rFonts w:hint="default" w:ascii="Arial" w:hAnsi="Arial" w:eastAsia="Arial" w:cs="Arial"/>
          <w:color w:val="000000"/>
          <w:sz w:val="24"/>
          <w:szCs w:val="24"/>
        </w:rPr>
        <w:t>διασχίζ</w:t>
      </w:r>
      <w:r>
        <w:rPr>
          <w:rFonts w:hint="default" w:ascii="Arial" w:hAnsi="Arial" w:eastAsia="Arial" w:cs="Arial"/>
          <w:color w:val="000000"/>
          <w:sz w:val="24"/>
          <w:szCs w:val="24"/>
          <w:lang w:val="el-GR"/>
        </w:rPr>
        <w:t>ετε</w:t>
      </w:r>
      <w:r>
        <w:rPr>
          <w:rFonts w:hint="default" w:ascii="Arial" w:hAnsi="Arial" w:eastAsia="Arial" w:cs="Arial"/>
          <w:color w:val="000000"/>
          <w:sz w:val="24"/>
          <w:szCs w:val="24"/>
        </w:rPr>
        <w:t xml:space="preserve"> χειμάρρους και ρέματα, πεζή ή με όχημα, κατά τη διάρκεια καταιγίδων και βροχοπτώσεων, αλλά και για αρκετές ώρες μετά το τέλος της εκδήλωσής τους </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lang w:val="el-GR"/>
        </w:rPr>
        <w:t xml:space="preserve">Αποφύγετε </w:t>
      </w:r>
      <w:r>
        <w:rPr>
          <w:rFonts w:hint="default" w:ascii="Arial" w:hAnsi="Arial" w:eastAsia="Arial" w:cs="Arial"/>
          <w:color w:val="000000"/>
          <w:sz w:val="24"/>
          <w:szCs w:val="24"/>
        </w:rPr>
        <w:t xml:space="preserve"> τις εργασίες υπαίθρου και δραστηριότητες σε θαλάσσιες και παράκτιες περιοχές κατά τη διάρκεια εκδήλωσης των έντονων καιρικών φαινομένων (κίνδυνος από πτώσεις κεραυνών).</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lang w:val="en-US" w:eastAsia="zh-CN"/>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r>
        <w:rPr>
          <w:rFonts w:hint="default" w:ascii="Arial" w:hAnsi="Arial" w:eastAsia="Arial" w:cs="Arial"/>
          <w:b/>
          <w:bCs/>
          <w:color w:val="000000"/>
          <w:sz w:val="24"/>
          <w:szCs w:val="24"/>
          <w:lang w:val="en-US" w:eastAsia="zh-CN"/>
        </w:rPr>
        <w:t>Αν βρίσκεστε σε εξωτερικό χώρο</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Καταφύγετε σε κτίριο ή σε αυτοκίνητο διαφορετικά καθίστε αμέσως στο έδαφος χωρίς να ξαπλώσετε.</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Προστατευτείτε κάτω από συμπαγή κλαδιά χαμηλών δέντρων στην περίπτωση που είστε μέσα σε δάσος.</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Μην καταφύγετε ποτέ κάτω από ένα ψηλό δέντρο σε ανοιχτό χώρο.</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Αποφύγετε τα χαμηλά εδάφη για τον κίνδυνο πλημμύρας.</w:t>
      </w:r>
    </w:p>
    <w:p>
      <w:pPr>
        <w:pStyle w:val="3"/>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leftChars="0"/>
        <w:jc w:val="both"/>
        <w:rPr>
          <w:rFonts w:hint="default" w:ascii="Arial" w:hAnsi="Arial" w:eastAsia="Arial" w:cs="Arial"/>
          <w:color w:val="000000"/>
          <w:sz w:val="24"/>
          <w:szCs w:val="24"/>
        </w:rPr>
      </w:pP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Μην στέκεστε πλάι σε πυλώνες, γραμμές μεταφοράς ηλεκτρικού ρεύματος, τηλεφωνικές γραμμές και φράκτες.</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Μην πλησιάζετε μεταλλικά αντικείμενα (π.χ. αυτοκίνητα, ποδήλατα, σύνεργα κατασκήνωσης κλπ.).</w:t>
      </w:r>
    </w:p>
    <w:p>
      <w:pPr>
        <w:pStyle w:val="3"/>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420" w:leftChars="0" w:hanging="420" w:firstLineChars="0"/>
        <w:jc w:val="both"/>
        <w:rPr>
          <w:rFonts w:hint="default" w:ascii="Arial" w:hAnsi="Arial" w:eastAsia="Arial" w:cs="Arial"/>
          <w:color w:val="000000"/>
          <w:sz w:val="24"/>
          <w:szCs w:val="24"/>
        </w:rPr>
      </w:pPr>
      <w:r>
        <w:rPr>
          <w:rFonts w:hint="default" w:ascii="Arial" w:hAnsi="Arial" w:eastAsia="Arial" w:cs="Arial"/>
          <w:color w:val="000000"/>
          <w:sz w:val="24"/>
          <w:szCs w:val="24"/>
        </w:rPr>
        <w:t>Απομακρυνθείτε από ποτάμια, λίμνες ή άλλες μάζες νερού.</w:t>
      </w: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hint="default" w:ascii="Arial" w:hAnsi="Arial" w:eastAsia="Arial" w:cs="Arial"/>
          <w:b/>
          <w:bCs/>
          <w:color w:val="000000"/>
          <w:sz w:val="24"/>
          <w:szCs w:val="24"/>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p>
    <w:p>
      <w:pPr>
        <w:pStyle w:val="3"/>
        <w:pBdr>
          <w:top w:val="none" w:color="auto" w:sz="0" w:space="0"/>
          <w:left w:val="none" w:color="auto" w:sz="0" w:space="0"/>
          <w:bottom w:val="none" w:color="auto" w:sz="0" w:space="0"/>
          <w:right w:val="none" w:color="auto" w:sz="0" w:space="0"/>
          <w:between w:val="none" w:color="auto" w:sz="0" w:space="0"/>
        </w:pBdr>
        <w:spacing w:line="360" w:lineRule="auto"/>
        <w:ind w:firstLine="120" w:firstLineChars="50"/>
        <w:jc w:val="both"/>
        <w:rPr>
          <w:rFonts w:hint="default" w:ascii="Arial" w:hAnsi="Arial" w:eastAsia="Arial" w:cs="Arial"/>
          <w:color w:val="000000"/>
          <w:sz w:val="24"/>
          <w:szCs w:val="24"/>
          <w:lang w:val="el-GR" w:eastAsia="en-US"/>
        </w:rPr>
      </w:pPr>
    </w:p>
    <w:sectPr>
      <w:footerReference r:id="rId3" w:type="default"/>
      <w:pgSz w:w="11907" w:h="16840"/>
      <w:pgMar w:top="1985" w:right="1361" w:bottom="1985" w:left="181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Consolas">
    <w:panose1 w:val="020B0609020204030204"/>
    <w:charset w:val="A1"/>
    <w:family w:val="modern"/>
    <w:pitch w:val="default"/>
    <w:sig w:usb0="E00006FF" w:usb1="0000FCFF" w:usb2="00000001" w:usb3="00000000" w:csb0="6000019F" w:csb1="DFD70000"/>
  </w:font>
  <w:font w:name="Georgia">
    <w:panose1 w:val="02040502050405020303"/>
    <w:charset w:val="00"/>
    <w:family w:val="auto"/>
    <w:pitch w:val="default"/>
    <w:sig w:usb0="00000287" w:usb1="00000000" w:usb2="00000000" w:usb3="00000000" w:csb0="2000009F" w:csb1="00000000"/>
  </w:font>
  <w:font w:name="Consolas">
    <w:panose1 w:val="020B0609020204030204"/>
    <w:charset w:val="00"/>
    <w:family w:val="auto"/>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Arial" w:hAnsi="Arial" w:eastAsia="Arial" w:cs="Arial"/>
        <w:color w:val="000000"/>
      </w:rPr>
    </w:pPr>
    <w:r>
      <w:rPr>
        <w:rFonts w:ascii="Arial" w:hAnsi="Arial" w:eastAsia="Arial" w:cs="Arial"/>
        <w:color w:val="000000"/>
      </w:rPr>
      <w:t xml:space="preserve">Σελίδα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PAGE</w:instrText>
    </w:r>
    <w:r>
      <w:rPr>
        <w:rFonts w:ascii="Arial" w:hAnsi="Arial" w:eastAsia="Arial" w:cs="Arial"/>
        <w:color w:val="000000"/>
        <w:sz w:val="24"/>
        <w:szCs w:val="24"/>
      </w:rPr>
      <w:fldChar w:fldCharType="separate"/>
    </w:r>
    <w:r>
      <w:rPr>
        <w:rFonts w:ascii="Arial" w:hAnsi="Arial" w:eastAsia="Arial" w:cs="Arial"/>
        <w:color w:val="000000"/>
        <w:sz w:val="24"/>
        <w:szCs w:val="24"/>
      </w:rPr>
      <w:t>2</w:t>
    </w:r>
    <w:r>
      <w:rPr>
        <w:rFonts w:ascii="Arial" w:hAnsi="Arial" w:eastAsia="Arial" w:cs="Arial"/>
        <w:color w:val="000000"/>
        <w:sz w:val="24"/>
        <w:szCs w:val="24"/>
      </w:rPr>
      <w:fldChar w:fldCharType="end"/>
    </w:r>
    <w:r>
      <w:rPr>
        <w:rFonts w:ascii="Arial" w:hAnsi="Arial" w:eastAsia="Arial" w:cs="Arial"/>
        <w:color w:val="000000"/>
      </w:rPr>
      <w:t xml:space="preserve"> από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NUMPAGES</w:instrText>
    </w:r>
    <w:r>
      <w:rPr>
        <w:rFonts w:ascii="Arial" w:hAnsi="Arial" w:eastAsia="Arial" w:cs="Arial"/>
        <w:color w:val="000000"/>
        <w:sz w:val="24"/>
        <w:szCs w:val="24"/>
      </w:rPr>
      <w:fldChar w:fldCharType="separate"/>
    </w:r>
    <w:r>
      <w:rPr>
        <w:rFonts w:ascii="Arial" w:hAnsi="Arial" w:eastAsia="Arial" w:cs="Arial"/>
        <w:color w:val="000000"/>
        <w:sz w:val="24"/>
        <w:szCs w:val="24"/>
      </w:rPr>
      <w:t>4</w:t>
    </w:r>
    <w:r>
      <w:rPr>
        <w:rFonts w:ascii="Arial" w:hAnsi="Arial" w:eastAsia="Arial" w:cs="Arial"/>
        <w:color w:val="000000"/>
        <w:sz w:val="24"/>
        <w:szCs w:val="24"/>
      </w:rPr>
      <w:fldChar w:fldCharType="end"/>
    </w:r>
  </w:p>
  <w:p>
    <w:pPr>
      <w:pStyle w:val="3"/>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7175BD"/>
    <w:multiLevelType w:val="singleLevel"/>
    <w:tmpl w:val="AA7175B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93"/>
    <w:rsid w:val="0065775C"/>
    <w:rsid w:val="00764B93"/>
    <w:rsid w:val="009D0645"/>
    <w:rsid w:val="00C1235F"/>
    <w:rsid w:val="027F5CBF"/>
    <w:rsid w:val="058D4ABD"/>
    <w:rsid w:val="061A7C5C"/>
    <w:rsid w:val="083C3F06"/>
    <w:rsid w:val="092D6FEA"/>
    <w:rsid w:val="0A463C37"/>
    <w:rsid w:val="0B0439D9"/>
    <w:rsid w:val="0C8E2BFB"/>
    <w:rsid w:val="0D1173DC"/>
    <w:rsid w:val="0DA31D0A"/>
    <w:rsid w:val="12927D15"/>
    <w:rsid w:val="12966926"/>
    <w:rsid w:val="12BE0211"/>
    <w:rsid w:val="1374550C"/>
    <w:rsid w:val="14965F7F"/>
    <w:rsid w:val="14F40B08"/>
    <w:rsid w:val="15E334E8"/>
    <w:rsid w:val="1A3625D0"/>
    <w:rsid w:val="1B6A360F"/>
    <w:rsid w:val="1CD7471F"/>
    <w:rsid w:val="1D123A5F"/>
    <w:rsid w:val="1EA24256"/>
    <w:rsid w:val="1FC257E6"/>
    <w:rsid w:val="20FF43CD"/>
    <w:rsid w:val="21615252"/>
    <w:rsid w:val="24824AA5"/>
    <w:rsid w:val="260C150D"/>
    <w:rsid w:val="28F27A8A"/>
    <w:rsid w:val="29A850E1"/>
    <w:rsid w:val="2A40391E"/>
    <w:rsid w:val="2A5C3C51"/>
    <w:rsid w:val="2BCD4724"/>
    <w:rsid w:val="2C596567"/>
    <w:rsid w:val="2C5E5DA6"/>
    <w:rsid w:val="2CA964E5"/>
    <w:rsid w:val="2CB209B7"/>
    <w:rsid w:val="2CB9597A"/>
    <w:rsid w:val="2CDE3D16"/>
    <w:rsid w:val="2E1B345D"/>
    <w:rsid w:val="2E7B0EA7"/>
    <w:rsid w:val="2F8B0300"/>
    <w:rsid w:val="30AB6821"/>
    <w:rsid w:val="33644779"/>
    <w:rsid w:val="38B11481"/>
    <w:rsid w:val="3A387823"/>
    <w:rsid w:val="3BF80BD7"/>
    <w:rsid w:val="3C0429B0"/>
    <w:rsid w:val="3D9D7D6D"/>
    <w:rsid w:val="3E9443DA"/>
    <w:rsid w:val="3EE66753"/>
    <w:rsid w:val="3F107D66"/>
    <w:rsid w:val="40020F71"/>
    <w:rsid w:val="416E67AF"/>
    <w:rsid w:val="429734E0"/>
    <w:rsid w:val="436E2EC7"/>
    <w:rsid w:val="43A77EBD"/>
    <w:rsid w:val="44EB7EA9"/>
    <w:rsid w:val="472962AA"/>
    <w:rsid w:val="47ED641E"/>
    <w:rsid w:val="4AF7101C"/>
    <w:rsid w:val="4B703CDC"/>
    <w:rsid w:val="4BD0277A"/>
    <w:rsid w:val="4CCC5AA5"/>
    <w:rsid w:val="506B43FE"/>
    <w:rsid w:val="50FB2729"/>
    <w:rsid w:val="51657869"/>
    <w:rsid w:val="52CD4AA7"/>
    <w:rsid w:val="544F2151"/>
    <w:rsid w:val="553A1EBB"/>
    <w:rsid w:val="55BC7EB3"/>
    <w:rsid w:val="56204934"/>
    <w:rsid w:val="5AFC6E10"/>
    <w:rsid w:val="5B786417"/>
    <w:rsid w:val="5C822547"/>
    <w:rsid w:val="5C9B5D69"/>
    <w:rsid w:val="5D3B18B7"/>
    <w:rsid w:val="5D411F86"/>
    <w:rsid w:val="5E5269E5"/>
    <w:rsid w:val="5EA36E92"/>
    <w:rsid w:val="5F351EAE"/>
    <w:rsid w:val="626C02B7"/>
    <w:rsid w:val="638C0047"/>
    <w:rsid w:val="655801D6"/>
    <w:rsid w:val="65E2424E"/>
    <w:rsid w:val="69ED7821"/>
    <w:rsid w:val="6ADF4318"/>
    <w:rsid w:val="6DA7499B"/>
    <w:rsid w:val="6E8F6A00"/>
    <w:rsid w:val="6EFA3820"/>
    <w:rsid w:val="74ED35CE"/>
    <w:rsid w:val="76E372AD"/>
    <w:rsid w:val="78123C2E"/>
    <w:rsid w:val="78492D89"/>
    <w:rsid w:val="790A679B"/>
    <w:rsid w:val="7D3D609C"/>
    <w:rsid w:val="7DE53A2E"/>
    <w:rsid w:val="7E9169CF"/>
    <w:rsid w:val="7E9637B7"/>
    <w:rsid w:val="7ED405C7"/>
    <w:rsid w:val="7EEF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l-GR" w:eastAsia="en-US"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sz w:val="22"/>
      <w:szCs w:val="22"/>
    </w:rPr>
  </w:style>
  <w:style w:type="paragraph" w:styleId="8">
    <w:name w:val="heading 6"/>
    <w:basedOn w:val="3"/>
    <w:next w:val="3"/>
    <w:qFormat/>
    <w:uiPriority w:val="0"/>
    <w:pPr>
      <w:keepNext/>
      <w:keepLines/>
      <w:spacing w:before="200" w:after="40"/>
      <w:outlineLvl w:val="5"/>
    </w:pPr>
    <w:rPr>
      <w:b/>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3">
    <w:name w:val="normal"/>
    <w:qFormat/>
    <w:uiPriority w:val="0"/>
    <w:rPr>
      <w:rFonts w:ascii="Times New Roman" w:hAnsi="Times New Roman" w:eastAsia="Times New Roman" w:cs="Times New Roman"/>
      <w:lang w:val="el-GR" w:eastAsia="en-US" w:bidi="ar-SA"/>
    </w:rPr>
  </w:style>
  <w:style w:type="paragraph" w:styleId="9">
    <w:name w:val="Balloon Text"/>
    <w:basedOn w:val="1"/>
    <w:link w:val="23"/>
    <w:unhideWhenUsed/>
    <w:qFormat/>
    <w:uiPriority w:val="99"/>
    <w:rPr>
      <w:rFonts w:ascii="Tahoma" w:hAnsi="Tahoma" w:cs="Tahoma"/>
      <w:sz w:val="16"/>
      <w:szCs w:val="16"/>
    </w:rPr>
  </w:style>
  <w:style w:type="paragraph" w:styleId="10">
    <w:name w:val="footer"/>
    <w:basedOn w:val="1"/>
    <w:unhideWhenUsed/>
    <w:qFormat/>
    <w:uiPriority w:val="99"/>
    <w:pPr>
      <w:tabs>
        <w:tab w:val="center" w:pos="4153"/>
        <w:tab w:val="right" w:pos="8306"/>
      </w:tabs>
    </w:pPr>
  </w:style>
  <w:style w:type="paragraph" w:styleId="11">
    <w:name w:val="header"/>
    <w:basedOn w:val="1"/>
    <w:unhideWhenUsed/>
    <w:qFormat/>
    <w:uiPriority w:val="99"/>
    <w:pPr>
      <w:tabs>
        <w:tab w:val="center" w:pos="4153"/>
        <w:tab w:val="right" w:pos="8306"/>
      </w:tabs>
    </w:pPr>
  </w:style>
  <w:style w:type="paragraph" w:styleId="12">
    <w:name w:val="Normal (Web)"/>
    <w:basedOn w:val="1"/>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3">
    <w:name w:val="Plain Text"/>
    <w:basedOn w:val="1"/>
    <w:unhideWhenUsed/>
    <w:qFormat/>
    <w:uiPriority w:val="99"/>
    <w:pPr>
      <w:spacing w:after="0" w:line="240" w:lineRule="auto"/>
    </w:pPr>
    <w:rPr>
      <w:rFonts w:ascii="Consolas" w:hAnsi="Consolas" w:eastAsia="Calibri" w:cs="Times New Roman"/>
      <w:sz w:val="21"/>
      <w:szCs w:val="21"/>
      <w:lang w:eastAsia="en-US"/>
    </w:rPr>
  </w:style>
  <w:style w:type="paragraph" w:styleId="14">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5">
    <w:name w:val="Title"/>
    <w:basedOn w:val="3"/>
    <w:next w:val="3"/>
    <w:qFormat/>
    <w:uiPriority w:val="0"/>
    <w:pPr>
      <w:keepNext/>
      <w:keepLines/>
      <w:spacing w:before="480" w:after="120"/>
    </w:pPr>
    <w:rPr>
      <w:b/>
      <w:sz w:val="72"/>
      <w:szCs w:val="72"/>
    </w:rPr>
  </w:style>
  <w:style w:type="character" w:styleId="17">
    <w:name w:val="Hyperlink"/>
    <w:basedOn w:val="16"/>
    <w:semiHidden/>
    <w:unhideWhenUsed/>
    <w:qFormat/>
    <w:uiPriority w:val="99"/>
    <w:rPr>
      <w:color w:val="0000FF"/>
      <w:u w:val="single"/>
    </w:rPr>
  </w:style>
  <w:style w:type="character" w:styleId="18">
    <w:name w:val="page number"/>
    <w:basedOn w:val="16"/>
    <w:unhideWhenUsed/>
    <w:qFormat/>
    <w:uiPriority w:val="99"/>
  </w:style>
  <w:style w:type="character" w:styleId="19">
    <w:name w:val="Strong"/>
    <w:basedOn w:val="16"/>
    <w:qFormat/>
    <w:uiPriority w:val="22"/>
    <w:rPr>
      <w:b/>
      <w:bCs/>
    </w:rPr>
  </w:style>
  <w:style w:type="table" w:customStyle="1" w:styleId="21">
    <w:name w:val="Table Normal1"/>
    <w:qFormat/>
    <w:uiPriority w:val="0"/>
    <w:tblPr>
      <w:tblLayout w:type="fixed"/>
      <w:tblCellMar>
        <w:top w:w="0" w:type="dxa"/>
        <w:left w:w="0" w:type="dxa"/>
        <w:bottom w:w="0" w:type="dxa"/>
        <w:right w:w="0" w:type="dxa"/>
      </w:tblCellMar>
    </w:tblPr>
  </w:style>
  <w:style w:type="table" w:customStyle="1" w:styleId="22">
    <w:name w:val="_Style 13"/>
    <w:basedOn w:val="21"/>
    <w:qFormat/>
    <w:uiPriority w:val="0"/>
    <w:tblPr>
      <w:tblLayout w:type="fixed"/>
      <w:tblCellMar>
        <w:top w:w="0" w:type="dxa"/>
        <w:left w:w="108" w:type="dxa"/>
        <w:bottom w:w="0" w:type="dxa"/>
        <w:right w:w="108" w:type="dxa"/>
      </w:tblCellMar>
    </w:tblPr>
  </w:style>
  <w:style w:type="character" w:customStyle="1" w:styleId="23">
    <w:name w:val="Κείμενο πλαισίου Char"/>
    <w:basedOn w:val="16"/>
    <w:link w:val="9"/>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708</Words>
  <Characters>4036</Characters>
  <Lines>33</Lines>
  <Paragraphs>9</Paragraphs>
  <TotalTime>3</TotalTime>
  <ScaleCrop>false</ScaleCrop>
  <LinksUpToDate>false</LinksUpToDate>
  <CharactersWithSpaces>4735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2018-12-29T12:18:00Z</dcterms:created>
  <dc:creator>user</dc:creator>
  <cp:lastModifiedBy>z.polyzos</cp:lastModifiedBy>
  <cp:lastPrinted>2019-01-02T10:20:00Z</cp:lastPrinted>
  <dcterms:modified xsi:type="dcterms:W3CDTF">2021-02-12T05:58:37Z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